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60" w:lineRule="exact"/>
        <w:ind w:left="-1615" w:leftChars="-769" w:right="-792" w:rightChars="-377" w:firstLine="774" w:firstLineChars="119"/>
        <w:jc w:val="distribute"/>
        <w:rPr>
          <w:rFonts w:ascii="宋体" w:hAnsi="宋体"/>
          <w:b/>
          <w:bCs/>
          <w:color w:val="FF0000"/>
          <w:w w:val="90"/>
          <w:sz w:val="84"/>
          <w:szCs w:val="84"/>
        </w:rPr>
      </w:pPr>
      <w:r>
        <w:rPr>
          <w:rFonts w:hint="eastAsia" w:ascii="宋体" w:hAnsi="宋体"/>
          <w:b/>
          <w:bCs/>
          <w:color w:val="FF0000"/>
          <w:w w:val="90"/>
          <w:sz w:val="72"/>
          <w:szCs w:val="72"/>
        </w:rPr>
        <w:t>北京百师联盟教育信息研究院</w:t>
      </w:r>
    </w:p>
    <w:p>
      <w:pPr>
        <w:spacing w:beforeLines="100" w:line="240" w:lineRule="exact"/>
        <w:ind w:right="-867" w:rightChars="-413" w:firstLine="7020" w:firstLineChars="2600"/>
        <w:jc w:val="left"/>
        <w:rPr>
          <w:rFonts w:hint="eastAsia" w:cs="Arial"/>
          <w:color w:val="FF0000"/>
          <w:sz w:val="27"/>
          <w:szCs w:val="27"/>
        </w:rPr>
      </w:pPr>
      <w:r>
        <w:rPr>
          <w:rFonts w:hint="eastAsia" w:cs="Arial"/>
          <w:color w:val="FF0000"/>
          <w:sz w:val="27"/>
          <w:szCs w:val="27"/>
        </w:rPr>
        <w:t>教培【2021】1</w:t>
      </w:r>
      <w:r>
        <w:rPr>
          <w:rFonts w:hint="eastAsia" w:cs="Arial"/>
          <w:color w:val="FF0000"/>
          <w:sz w:val="27"/>
          <w:szCs w:val="27"/>
          <w:lang w:val="en-US" w:eastAsia="zh-CN"/>
        </w:rPr>
        <w:t>7</w:t>
      </w:r>
      <w:r>
        <w:rPr>
          <w:rFonts w:hint="eastAsia" w:cs="Arial"/>
          <w:color w:val="FF0000"/>
          <w:sz w:val="27"/>
          <w:szCs w:val="27"/>
        </w:rPr>
        <w:t>号</w:t>
      </w:r>
    </w:p>
    <w:p>
      <w:pPr>
        <w:spacing w:beforeLines="100" w:line="240" w:lineRule="exact"/>
        <w:ind w:right="-867" w:rightChars="-413" w:firstLine="5460" w:firstLineChars="2600"/>
        <w:jc w:val="left"/>
        <w:rPr>
          <w:rFonts w:hint="eastAsia" w:cs="Arial"/>
          <w:color w:val="FF0000"/>
          <w:sz w:val="27"/>
          <w:szCs w:val="27"/>
        </w:rPr>
      </w:pPr>
      <w:r>
        <w:rPr>
          <w:rFonts w:hint="eastAsia"/>
          <w:lang w:val="en-US" w:eastAsia="zh-CN"/>
        </w:rPr>
        <w:pict>
          <v:shape id="自选图形 31" o:spid="_x0000_s1027" style="position:absolute;left:0pt;margin-left:209.6pt;margin-top:3.25pt;height:17.1pt;width:18pt;z-index:251658240;mso-width-relative:page;mso-height-relative:page;" fillcolor="#FF0000" filled="t" stroked="t" coordsize="228600,217170" o:gfxdata="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2gK8H2AAAAAkBAAAPAAAAAAAAAAEAIAAAACIAAABkcnMvZG93bnJldi54&#10;bWxQSwECFAAUAAAACACHTuJAhswZs/oBAAD0AwAADgAAAAAAAAABACAAAAAnAQAAZHJzL2Uyb0Rv&#10;Yy54bWxQSwUGAAAAAAYABgBZAQAAkwUAAAAA&#10;" path="m0,82951l87317,82951,114300,0,141282,82951,228599,82951,157957,134217,184941,217169,114300,165901,43658,217169,70642,134217xe">
            <v:path o:connectlocs="114300,0;0,82951;43658,217169;184941,217169;228599,82951" o:connectangles="247,164,82,82,0"/>
            <v:fill on="t" focussize="0,0"/>
            <v:stroke weight="1.25pt" color="#FF0000" joinstyle="miter"/>
            <v:imagedata o:title=""/>
            <o:lock v:ext="edit"/>
          </v:shape>
        </w:pict>
      </w:r>
      <w:r>
        <w:rPr>
          <w:rFonts w:hint="eastAsia"/>
          <w:lang w:val="en-US" w:eastAsia="zh-CN"/>
        </w:rPr>
        <w:pict>
          <v:line id="直线 32" o:spid="_x0000_s1026" o:spt="20" style="position:absolute;left:0pt;margin-left:-33.1pt;margin-top:14.55pt;height:0pt;width:238.3pt;z-index:251658240;mso-width-relative:page;mso-height-relative:page;" stroked="t" coordsize="21600,21600" o:gfxdata="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sEti3WAAAACQEAAA8AAAAAAAAAAQAg&#10;AAAAIgAAAGRycy9kb3ducmV2LnhtbFBLAQIUABQAAAAIAIdO4kDsN8eu1wEAAJ0DAAAOAAAAAAAA&#10;AAEAIAAAACUBAABkcnMvZTJvRG9jLnhtbFBLBQYAAAAABgAGAFkBAABuBQAAAAA=&#10;">
            <v:path arrowok="t"/>
            <v:fill focussize="0,0"/>
            <v:stroke weight="2.25pt" color="#FF0000"/>
            <v:imagedata o:title=""/>
            <o:lock v:ext="edit"/>
          </v:line>
        </w:pict>
      </w:r>
      <w:r>
        <w:rPr>
          <w:rFonts w:hint="eastAsia"/>
          <w:lang w:val="en-US" w:eastAsia="zh-CN"/>
        </w:rPr>
        <w:pict>
          <v:line id="_x0000_s1028" o:spid="_x0000_s1028" o:spt="20" style="position:absolute;left:0pt;margin-left:234.65pt;margin-top:14.55pt;height:0pt;width:223.85pt;z-index:251659264;mso-width-relative:page;mso-height-relative:page;" stroked="t" coordsize="21600,21600" o:gfxdata="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MtlKNYAAAAJAQAADwAAAAAAAAABACAA&#10;AAAiAAAAZHJzL2Rvd25yZXYueG1sUEsBAhQAFAAAAAgAh07iQJhULE7WAQAAnQMAAA4AAAAAAAAA&#10;AQAgAAAAJQEAAGRycy9lMm9Eb2MueG1sUEsFBgAAAAAGAAYAWQEAAG0FAAAAAA==&#10;">
            <v:path arrowok="t"/>
            <v:fill focussize="0,0"/>
            <v:stroke weight="2.25pt" color="#FF0000"/>
            <v:imagedata o:title=""/>
            <o:lock v:ext="edit"/>
          </v:line>
        </w:pict>
      </w:r>
    </w:p>
    <w:p>
      <w:pPr>
        <w:pStyle w:val="2"/>
        <w:spacing w:before="0" w:after="0" w:line="760" w:lineRule="exact"/>
        <w:ind w:left="-712" w:leftChars="-400" w:right="-764" w:rightChars="-364" w:hanging="128" w:hangingChars="29"/>
        <w:jc w:val="center"/>
        <w:rPr>
          <w:rFonts w:hint="eastAsia" w:ascii="黑体" w:hAnsi="黑体" w:eastAsia="黑体"/>
          <w:color w:val="FF0000"/>
          <w:kern w:val="0"/>
          <w:sz w:val="44"/>
          <w:szCs w:val="44"/>
        </w:rPr>
      </w:pPr>
      <w:r>
        <w:rPr>
          <w:rFonts w:hint="eastAsia" w:ascii="黑体" w:hAnsi="黑体" w:eastAsia="黑体"/>
          <w:color w:val="FF0000"/>
          <w:kern w:val="0"/>
          <w:sz w:val="44"/>
          <w:szCs w:val="44"/>
        </w:rPr>
        <w:t>第十二届核心素养背景下“小学语文、数学特级教师精品课堂”教学培训会</w:t>
      </w:r>
      <w:r>
        <w:rPr>
          <w:rFonts w:hint="eastAsia" w:ascii="黑体" w:hAnsi="黑体" w:eastAsia="黑体"/>
          <w:b w:val="0"/>
          <w:bCs w:val="0"/>
          <w:color w:val="FF0000"/>
          <w:kern w:val="0"/>
          <w:sz w:val="44"/>
          <w:szCs w:val="44"/>
        </w:rPr>
        <w:t>邀请函</w:t>
      </w:r>
    </w:p>
    <w:p>
      <w:pPr>
        <w:keepNext w:val="0"/>
        <w:keepLines w:val="0"/>
        <w:pageBreakBefore w:val="0"/>
        <w:widowControl w:val="0"/>
        <w:kinsoku/>
        <w:wordWrap/>
        <w:overflowPunct/>
        <w:topLinePunct w:val="0"/>
        <w:autoSpaceDE/>
        <w:autoSpaceDN/>
        <w:bidi w:val="0"/>
        <w:adjustRightInd/>
        <w:snapToGrid/>
        <w:spacing w:line="440" w:lineRule="exact"/>
        <w:ind w:leftChars="-337" w:right="-764" w:rightChars="-364" w:hanging="708" w:hangingChars="252"/>
        <w:jc w:val="left"/>
        <w:textAlignment w:val="auto"/>
        <w:rPr>
          <w:rFonts w:ascii="新宋体" w:hAnsi="新宋体" w:eastAsia="新宋体"/>
          <w:b/>
          <w:bCs/>
          <w:kern w:val="0"/>
          <w:sz w:val="28"/>
          <w:szCs w:val="28"/>
        </w:rPr>
      </w:pPr>
      <w:r>
        <w:rPr>
          <w:rFonts w:hint="eastAsia" w:ascii="新宋体" w:hAnsi="新宋体" w:eastAsia="新宋体"/>
          <w:b/>
          <w:bCs/>
          <w:kern w:val="0"/>
          <w:sz w:val="28"/>
          <w:szCs w:val="28"/>
        </w:rPr>
        <w:t>各省、市、县（区）教研室（教科院、教师进修学校）、各小学：</w:t>
      </w:r>
    </w:p>
    <w:p>
      <w:pPr>
        <w:keepNext w:val="0"/>
        <w:keepLines w:val="0"/>
        <w:pageBreakBefore w:val="0"/>
        <w:widowControl w:val="0"/>
        <w:kinsoku/>
        <w:wordWrap/>
        <w:overflowPunct/>
        <w:topLinePunct w:val="0"/>
        <w:autoSpaceDE/>
        <w:autoSpaceDN/>
        <w:bidi w:val="0"/>
        <w:adjustRightInd/>
        <w:snapToGrid/>
        <w:spacing w:line="440" w:lineRule="exact"/>
        <w:ind w:left="-708" w:leftChars="-337" w:right="-764" w:rightChars="-364" w:firstLine="560" w:firstLineChars="200"/>
        <w:textAlignment w:val="auto"/>
        <w:rPr>
          <w:rFonts w:ascii="新宋体" w:hAnsi="新宋体" w:eastAsia="新宋体" w:cs="MS Mincho"/>
          <w:sz w:val="28"/>
          <w:szCs w:val="28"/>
        </w:rPr>
      </w:pPr>
      <w:r>
        <w:rPr>
          <w:rFonts w:hint="eastAsia" w:ascii="新宋体" w:hAnsi="新宋体" w:eastAsia="新宋体" w:cs="MS Mincho"/>
          <w:sz w:val="28"/>
          <w:szCs w:val="28"/>
        </w:rPr>
        <w:t>为了全面贯彻党的教育方针，鼓励支持学校结合本地本校实际，</w:t>
      </w:r>
      <w:r>
        <w:rPr>
          <w:rFonts w:hint="eastAsia" w:ascii="新宋体" w:hAnsi="新宋体" w:eastAsia="新宋体" w:cs="MS Mincho"/>
          <w:b/>
          <w:sz w:val="28"/>
          <w:szCs w:val="28"/>
        </w:rPr>
        <w:t>办出特色、办出水平</w:t>
      </w:r>
      <w:r>
        <w:rPr>
          <w:rFonts w:hint="eastAsia" w:ascii="新宋体" w:hAnsi="新宋体" w:eastAsia="新宋体" w:cs="MS Mincho"/>
          <w:sz w:val="28"/>
          <w:szCs w:val="28"/>
        </w:rPr>
        <w:t>。学校在遵循学科教学基本要求基础上，</w:t>
      </w:r>
      <w:r>
        <w:rPr>
          <w:rFonts w:hint="eastAsia" w:ascii="新宋体" w:hAnsi="新宋体" w:eastAsia="新宋体" w:cs="MS Mincho"/>
          <w:b/>
          <w:sz w:val="28"/>
          <w:szCs w:val="28"/>
        </w:rPr>
        <w:t>可自主安排教学计划、自主运用教学方式、自主组织研训活动、自主实施教学评价</w:t>
      </w:r>
      <w:r>
        <w:rPr>
          <w:rFonts w:hint="eastAsia" w:ascii="新宋体" w:hAnsi="新宋体" w:eastAsia="新宋体" w:cs="MS Mincho"/>
          <w:sz w:val="28"/>
          <w:szCs w:val="28"/>
        </w:rPr>
        <w:t>。充分发挥教师课堂教学改革主体作用，</w:t>
      </w:r>
      <w:r>
        <w:rPr>
          <w:rFonts w:hint="eastAsia" w:ascii="新宋体" w:hAnsi="新宋体" w:eastAsia="新宋体" w:cs="MS Mincho"/>
          <w:b/>
          <w:sz w:val="28"/>
          <w:szCs w:val="28"/>
        </w:rPr>
        <w:t>鼓励教师大胆创新，改进教育教学方法，开展丰富多彩的教育教学活动</w:t>
      </w:r>
      <w:r>
        <w:rPr>
          <w:rFonts w:hint="eastAsia" w:ascii="新宋体" w:hAnsi="新宋体" w:eastAsia="新宋体" w:cs="MS Mincho"/>
          <w:sz w:val="28"/>
          <w:szCs w:val="28"/>
        </w:rPr>
        <w:t>。为落实要求，北京百师联盟信息技术研究院经研究决定于</w:t>
      </w:r>
      <w:r>
        <w:rPr>
          <w:rFonts w:hint="eastAsia" w:ascii="新宋体" w:hAnsi="新宋体" w:eastAsia="新宋体" w:cs="MS Mincho"/>
          <w:b/>
          <w:sz w:val="28"/>
          <w:szCs w:val="28"/>
        </w:rPr>
        <w:t>2021年4月09-11日</w:t>
      </w:r>
      <w:r>
        <w:rPr>
          <w:rFonts w:hint="eastAsia" w:ascii="新宋体" w:hAnsi="新宋体" w:eastAsia="新宋体" w:cs="MS Mincho"/>
          <w:b/>
          <w:sz w:val="28"/>
          <w:szCs w:val="28"/>
          <w:lang w:val="en-US" w:eastAsia="zh-CN"/>
        </w:rPr>
        <w:t>四川*成都</w:t>
      </w:r>
      <w:r>
        <w:rPr>
          <w:rFonts w:ascii="新宋体" w:hAnsi="新宋体" w:eastAsia="新宋体" w:cs="MS Mincho"/>
          <w:sz w:val="28"/>
          <w:szCs w:val="28"/>
        </w:rPr>
        <w:t>举办</w:t>
      </w:r>
      <w:r>
        <w:rPr>
          <w:rFonts w:hint="eastAsia" w:ascii="新宋体" w:hAnsi="新宋体" w:eastAsia="新宋体" w:cs="MS Mincho"/>
          <w:sz w:val="28"/>
          <w:szCs w:val="28"/>
        </w:rPr>
        <w:t>：</w:t>
      </w:r>
      <w:r>
        <w:rPr>
          <w:rFonts w:hint="eastAsia" w:ascii="新宋体" w:hAnsi="新宋体" w:eastAsia="新宋体" w:cs="MS Mincho"/>
          <w:b/>
          <w:sz w:val="28"/>
          <w:szCs w:val="28"/>
        </w:rPr>
        <w:t>第十二届核心素养背景下“小学语文、数学特级教师精品课堂”教学培训会</w:t>
      </w:r>
      <w:r>
        <w:rPr>
          <w:rFonts w:hint="eastAsia" w:ascii="新宋体" w:hAnsi="新宋体" w:eastAsia="新宋体"/>
          <w:sz w:val="28"/>
          <w:szCs w:val="28"/>
          <w:shd w:val="clear" w:color="auto" w:fill="FFFFFF"/>
        </w:rPr>
        <w:t>。</w:t>
      </w:r>
      <w:r>
        <w:rPr>
          <w:rFonts w:hint="eastAsia" w:ascii="新宋体" w:hAnsi="新宋体" w:eastAsia="新宋体" w:cs="MS Mincho"/>
          <w:sz w:val="28"/>
          <w:szCs w:val="28"/>
        </w:rPr>
        <w:t>届时将邀请</w:t>
      </w:r>
      <w:r>
        <w:rPr>
          <w:rFonts w:hint="eastAsia" w:ascii="新宋体" w:hAnsi="新宋体" w:eastAsia="新宋体"/>
          <w:b/>
          <w:bCs/>
          <w:sz w:val="28"/>
          <w:szCs w:val="28"/>
        </w:rPr>
        <w:t xml:space="preserve"> “全国小学语</w:t>
      </w:r>
      <w:r>
        <w:rPr>
          <w:rFonts w:ascii="新宋体" w:hAnsi="新宋体" w:eastAsia="新宋体" w:cs="MS Mincho"/>
          <w:b/>
          <w:bCs/>
          <w:sz w:val="28"/>
          <w:szCs w:val="28"/>
        </w:rPr>
        <w:t>文</w:t>
      </w:r>
      <w:r>
        <w:rPr>
          <w:rFonts w:hint="eastAsia" w:ascii="新宋体" w:hAnsi="新宋体" w:eastAsia="新宋体" w:cs="MS Mincho"/>
          <w:b/>
          <w:bCs/>
          <w:sz w:val="28"/>
          <w:szCs w:val="28"/>
        </w:rPr>
        <w:t>、数学名师团队</w:t>
      </w:r>
      <w:r>
        <w:rPr>
          <w:rFonts w:hint="eastAsia" w:ascii="新宋体" w:hAnsi="新宋体" w:eastAsia="新宋体" w:cs="MS Mincho"/>
          <w:sz w:val="28"/>
          <w:szCs w:val="28"/>
        </w:rPr>
        <w:t>”</w:t>
      </w:r>
      <w:r>
        <w:rPr>
          <w:rFonts w:hint="eastAsia" w:ascii="新宋体" w:hAnsi="新宋体" w:eastAsia="新宋体" w:cs="MS Mincho"/>
          <w:b/>
          <w:sz w:val="28"/>
          <w:szCs w:val="28"/>
        </w:rPr>
        <w:t>研讨小学语文、数学课程改革，交流教育部统编小学语文新教材教学应用，归纳数学“核心素养”内涵，力求全方位深入探索、勇于创新、不断完善，持续释放和激发中小学的课堂生机与活力</w:t>
      </w:r>
      <w:r>
        <w:rPr>
          <w:rFonts w:hint="eastAsia" w:ascii="新宋体" w:hAnsi="新宋体" w:eastAsia="新宋体" w:cs="MS Minch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724" w:leftChars="-345" w:right="-764" w:rightChars="-364" w:firstLine="560" w:firstLineChars="200"/>
        <w:textAlignment w:val="auto"/>
        <w:rPr>
          <w:rFonts w:hint="eastAsia" w:ascii="新宋体" w:hAnsi="新宋体" w:eastAsia="新宋体" w:cs="MS Mincho"/>
          <w:sz w:val="28"/>
          <w:szCs w:val="28"/>
        </w:rPr>
      </w:pPr>
      <w:r>
        <w:rPr>
          <w:rFonts w:ascii="新宋体" w:hAnsi="新宋体" w:eastAsia="新宋体" w:cs="MS Mincho"/>
          <w:bCs/>
          <w:sz w:val="28"/>
          <w:szCs w:val="28"/>
        </w:rPr>
        <w:t>本次</w:t>
      </w:r>
      <w:r>
        <w:rPr>
          <w:rFonts w:hint="eastAsia" w:ascii="新宋体" w:hAnsi="新宋体" w:eastAsia="新宋体" w:cs="MS Mincho"/>
          <w:bCs/>
          <w:sz w:val="28"/>
          <w:szCs w:val="28"/>
        </w:rPr>
        <w:t>培训会</w:t>
      </w:r>
      <w:r>
        <w:rPr>
          <w:rFonts w:hint="eastAsia" w:ascii="新宋体" w:hAnsi="新宋体" w:eastAsia="新宋体"/>
          <w:bCs/>
          <w:sz w:val="28"/>
          <w:szCs w:val="28"/>
        </w:rPr>
        <w:t>采用现场培训的形式。</w:t>
      </w:r>
      <w:r>
        <w:rPr>
          <w:rFonts w:ascii="新宋体" w:hAnsi="新宋体" w:eastAsia="新宋体" w:cs="MS Mincho"/>
          <w:sz w:val="28"/>
          <w:szCs w:val="28"/>
        </w:rPr>
        <w:t>内容丰富，形式新</w:t>
      </w:r>
      <w:r>
        <w:rPr>
          <w:rFonts w:ascii="新宋体" w:hAnsi="新宋体" w:eastAsia="新宋体"/>
          <w:sz w:val="28"/>
          <w:szCs w:val="28"/>
        </w:rPr>
        <w:t>颖</w:t>
      </w:r>
      <w:r>
        <w:rPr>
          <w:rFonts w:ascii="新宋体" w:hAnsi="新宋体" w:eastAsia="新宋体" w:cs="MS Mincho"/>
          <w:sz w:val="28"/>
          <w:szCs w:val="28"/>
        </w:rPr>
        <w:t>，</w:t>
      </w:r>
      <w:r>
        <w:rPr>
          <w:rFonts w:ascii="新宋体" w:hAnsi="新宋体" w:eastAsia="新宋体"/>
          <w:sz w:val="28"/>
          <w:szCs w:val="28"/>
        </w:rPr>
        <w:t>专家阵容强大</w:t>
      </w:r>
      <w:r>
        <w:rPr>
          <w:rFonts w:hint="eastAsia" w:ascii="新宋体" w:hAnsi="新宋体" w:eastAsia="新宋体" w:cs="MS Mincho"/>
          <w:sz w:val="28"/>
          <w:szCs w:val="28"/>
        </w:rPr>
        <w:t>。名师、名家</w:t>
      </w:r>
      <w:r>
        <w:rPr>
          <w:rFonts w:hint="eastAsia" w:ascii="新宋体" w:hAnsi="新宋体" w:eastAsia="新宋体"/>
          <w:sz w:val="28"/>
          <w:szCs w:val="28"/>
        </w:rPr>
        <w:t>分享自己的教学思想（理念、主张、措施）等，</w:t>
      </w:r>
      <w:r>
        <w:rPr>
          <w:rFonts w:ascii="新宋体" w:hAnsi="新宋体" w:eastAsia="新宋体"/>
          <w:sz w:val="28"/>
          <w:szCs w:val="28"/>
        </w:rPr>
        <w:t>针对</w:t>
      </w:r>
      <w:r>
        <w:rPr>
          <w:rFonts w:ascii="新宋体" w:hAnsi="新宋体" w:eastAsia="新宋体" w:cs="MS Mincho"/>
          <w:sz w:val="28"/>
          <w:szCs w:val="28"/>
        </w:rPr>
        <w:t>性地</w:t>
      </w:r>
      <w:r>
        <w:rPr>
          <w:rFonts w:hint="eastAsia" w:ascii="新宋体" w:hAnsi="新宋体" w:eastAsia="新宋体" w:cs="MS Mincho"/>
          <w:sz w:val="28"/>
          <w:szCs w:val="28"/>
        </w:rPr>
        <w:t>就疫情防控形式背景下小学</w:t>
      </w:r>
      <w:r>
        <w:rPr>
          <w:rFonts w:hint="eastAsia" w:ascii="新宋体" w:hAnsi="新宋体" w:eastAsia="新宋体"/>
          <w:sz w:val="28"/>
          <w:szCs w:val="28"/>
        </w:rPr>
        <w:t>语</w:t>
      </w:r>
      <w:r>
        <w:rPr>
          <w:rFonts w:ascii="新宋体" w:hAnsi="新宋体" w:eastAsia="新宋体" w:cs="MS Mincho"/>
          <w:sz w:val="28"/>
          <w:szCs w:val="28"/>
        </w:rPr>
        <w:t>文</w:t>
      </w:r>
      <w:r>
        <w:rPr>
          <w:rFonts w:hint="eastAsia" w:ascii="新宋体" w:hAnsi="新宋体" w:eastAsia="新宋体" w:cs="MS Mincho"/>
          <w:sz w:val="28"/>
          <w:szCs w:val="28"/>
        </w:rPr>
        <w:t>、</w:t>
      </w:r>
      <w:r>
        <w:rPr>
          <w:rFonts w:ascii="新宋体" w:hAnsi="新宋体" w:eastAsia="新宋体" w:cs="MS Mincho"/>
          <w:sz w:val="28"/>
          <w:szCs w:val="28"/>
        </w:rPr>
        <w:t>教学</w:t>
      </w:r>
      <w:r>
        <w:rPr>
          <w:rFonts w:ascii="新宋体" w:hAnsi="新宋体" w:eastAsia="新宋体"/>
          <w:sz w:val="28"/>
          <w:szCs w:val="28"/>
        </w:rPr>
        <w:t>实</w:t>
      </w:r>
      <w:r>
        <w:rPr>
          <w:rFonts w:ascii="新宋体" w:hAnsi="新宋体" w:eastAsia="新宋体" w:cs="MS Mincho"/>
          <w:sz w:val="28"/>
          <w:szCs w:val="28"/>
        </w:rPr>
        <w:t>践中的</w:t>
      </w:r>
      <w:r>
        <w:rPr>
          <w:rFonts w:ascii="新宋体" w:hAnsi="新宋体" w:eastAsia="新宋体"/>
          <w:sz w:val="28"/>
          <w:szCs w:val="28"/>
        </w:rPr>
        <w:t>热</w:t>
      </w:r>
      <w:r>
        <w:rPr>
          <w:rFonts w:ascii="新宋体" w:hAnsi="新宋体" w:eastAsia="新宋体" w:cs="MS Mincho"/>
          <w:sz w:val="28"/>
          <w:szCs w:val="28"/>
        </w:rPr>
        <w:t>点、</w:t>
      </w:r>
      <w:r>
        <w:rPr>
          <w:rFonts w:ascii="新宋体" w:hAnsi="新宋体" w:eastAsia="新宋体"/>
          <w:sz w:val="28"/>
          <w:szCs w:val="28"/>
        </w:rPr>
        <w:t>难</w:t>
      </w:r>
      <w:r>
        <w:rPr>
          <w:rFonts w:ascii="新宋体" w:hAnsi="新宋体" w:eastAsia="新宋体" w:cs="MS Mincho"/>
          <w:sz w:val="28"/>
          <w:szCs w:val="28"/>
        </w:rPr>
        <w:t>点</w:t>
      </w:r>
      <w:r>
        <w:rPr>
          <w:rFonts w:hint="eastAsia" w:ascii="新宋体" w:hAnsi="新宋体" w:eastAsia="新宋体" w:cs="MS Mincho"/>
          <w:sz w:val="28"/>
          <w:szCs w:val="28"/>
        </w:rPr>
        <w:t>等</w:t>
      </w:r>
      <w:r>
        <w:rPr>
          <w:rFonts w:ascii="新宋体" w:hAnsi="新宋体" w:eastAsia="新宋体"/>
          <w:sz w:val="28"/>
          <w:szCs w:val="28"/>
        </w:rPr>
        <w:t>问题</w:t>
      </w:r>
      <w:r>
        <w:rPr>
          <w:rFonts w:ascii="新宋体" w:hAnsi="新宋体" w:eastAsia="新宋体" w:cs="MS Mincho"/>
          <w:sz w:val="28"/>
          <w:szCs w:val="28"/>
        </w:rPr>
        <w:t>提出教学建</w:t>
      </w:r>
      <w:r>
        <w:rPr>
          <w:rFonts w:hint="eastAsia" w:ascii="新宋体" w:hAnsi="新宋体" w:eastAsia="新宋体"/>
          <w:sz w:val="28"/>
          <w:szCs w:val="28"/>
        </w:rPr>
        <w:t>议</w:t>
      </w:r>
      <w:r>
        <w:rPr>
          <w:rFonts w:ascii="新宋体" w:hAnsi="新宋体" w:eastAsia="新宋体" w:cs="MS Mincho"/>
          <w:sz w:val="28"/>
          <w:szCs w:val="28"/>
        </w:rPr>
        <w:t>。</w:t>
      </w:r>
      <w:r>
        <w:rPr>
          <w:rFonts w:hint="eastAsia" w:ascii="新宋体" w:hAnsi="新宋体" w:eastAsia="新宋体" w:cs="MS Mincho"/>
          <w:sz w:val="28"/>
          <w:szCs w:val="28"/>
        </w:rPr>
        <w:t>本次培训会机会</w:t>
      </w:r>
      <w:r>
        <w:rPr>
          <w:rFonts w:ascii="新宋体" w:hAnsi="新宋体" w:eastAsia="新宋体" w:cs="宋体"/>
          <w:sz w:val="28"/>
          <w:szCs w:val="28"/>
        </w:rPr>
        <w:t>难</w:t>
      </w:r>
      <w:r>
        <w:rPr>
          <w:rFonts w:hint="eastAsia" w:ascii="新宋体" w:hAnsi="新宋体" w:eastAsia="新宋体" w:cs="MS Mincho"/>
          <w:sz w:val="28"/>
          <w:szCs w:val="28"/>
        </w:rPr>
        <w:t>得，</w:t>
      </w:r>
      <w:r>
        <w:rPr>
          <w:rFonts w:ascii="新宋体" w:hAnsi="新宋体" w:eastAsia="新宋体"/>
          <w:sz w:val="28"/>
          <w:szCs w:val="28"/>
        </w:rPr>
        <w:t>请各</w:t>
      </w:r>
      <w:r>
        <w:rPr>
          <w:rFonts w:hint="eastAsia" w:ascii="新宋体" w:hAnsi="新宋体" w:eastAsia="新宋体"/>
          <w:sz w:val="28"/>
          <w:szCs w:val="28"/>
        </w:rPr>
        <w:t>省、</w:t>
      </w:r>
      <w:r>
        <w:rPr>
          <w:rFonts w:ascii="新宋体" w:hAnsi="新宋体" w:eastAsia="新宋体" w:cs="MS Mincho"/>
          <w:sz w:val="28"/>
          <w:szCs w:val="28"/>
        </w:rPr>
        <w:t>市、</w:t>
      </w:r>
      <w:r>
        <w:rPr>
          <w:rFonts w:ascii="新宋体" w:hAnsi="新宋体" w:eastAsia="新宋体"/>
          <w:sz w:val="28"/>
          <w:szCs w:val="28"/>
        </w:rPr>
        <w:t>县</w:t>
      </w:r>
      <w:r>
        <w:rPr>
          <w:rFonts w:ascii="新宋体" w:hAnsi="新宋体" w:eastAsia="新宋体" w:cs="MS Mincho"/>
          <w:sz w:val="28"/>
          <w:szCs w:val="28"/>
        </w:rPr>
        <w:t>（区）教育教学</w:t>
      </w:r>
      <w:r>
        <w:rPr>
          <w:rFonts w:ascii="新宋体" w:hAnsi="新宋体" w:eastAsia="新宋体"/>
          <w:sz w:val="28"/>
          <w:szCs w:val="28"/>
        </w:rPr>
        <w:t>单</w:t>
      </w:r>
      <w:r>
        <w:rPr>
          <w:rFonts w:ascii="新宋体" w:hAnsi="新宋体" w:eastAsia="新宋体" w:cs="MS Mincho"/>
          <w:sz w:val="28"/>
          <w:szCs w:val="28"/>
        </w:rPr>
        <w:t>位</w:t>
      </w:r>
      <w:r>
        <w:rPr>
          <w:rFonts w:ascii="新宋体" w:hAnsi="新宋体" w:eastAsia="新宋体"/>
          <w:sz w:val="28"/>
          <w:szCs w:val="28"/>
        </w:rPr>
        <w:t>积</w:t>
      </w:r>
      <w:r>
        <w:rPr>
          <w:rFonts w:ascii="新宋体" w:hAnsi="新宋体" w:eastAsia="新宋体" w:cs="MS Mincho"/>
          <w:sz w:val="28"/>
          <w:szCs w:val="28"/>
        </w:rPr>
        <w:t>极</w:t>
      </w:r>
      <w:r>
        <w:rPr>
          <w:rFonts w:ascii="新宋体" w:hAnsi="新宋体" w:eastAsia="新宋体"/>
          <w:sz w:val="28"/>
          <w:szCs w:val="28"/>
        </w:rPr>
        <w:t>组织</w:t>
      </w:r>
      <w:r>
        <w:rPr>
          <w:rFonts w:ascii="新宋体" w:hAnsi="新宋体" w:eastAsia="新宋体" w:cs="MS Mincho"/>
          <w:sz w:val="28"/>
          <w:szCs w:val="28"/>
        </w:rPr>
        <w:t>相关人</w:t>
      </w:r>
      <w:r>
        <w:rPr>
          <w:rFonts w:ascii="新宋体" w:hAnsi="新宋体" w:eastAsia="新宋体"/>
          <w:sz w:val="28"/>
          <w:szCs w:val="28"/>
        </w:rPr>
        <w:t>员</w:t>
      </w:r>
      <w:r>
        <w:rPr>
          <w:rFonts w:ascii="新宋体" w:hAnsi="新宋体" w:eastAsia="新宋体" w:cs="MS Mincho"/>
          <w:sz w:val="28"/>
          <w:szCs w:val="28"/>
        </w:rPr>
        <w:t>参会。</w:t>
      </w:r>
      <w:r>
        <w:rPr>
          <w:rFonts w:ascii="新宋体" w:hAnsi="新宋体" w:eastAsia="新宋体"/>
          <w:sz w:val="28"/>
          <w:szCs w:val="28"/>
        </w:rPr>
        <w:t>现</w:t>
      </w:r>
      <w:r>
        <w:rPr>
          <w:rFonts w:ascii="新宋体" w:hAnsi="新宋体" w:eastAsia="新宋体" w:cs="MS Mincho"/>
          <w:sz w:val="28"/>
          <w:szCs w:val="28"/>
        </w:rPr>
        <w:t>将有关事</w:t>
      </w:r>
      <w:r>
        <w:rPr>
          <w:rFonts w:ascii="新宋体" w:hAnsi="新宋体" w:eastAsia="新宋体"/>
          <w:sz w:val="28"/>
          <w:szCs w:val="28"/>
        </w:rPr>
        <w:t>项</w:t>
      </w:r>
      <w:r>
        <w:rPr>
          <w:rFonts w:ascii="新宋体" w:hAnsi="新宋体" w:eastAsia="新宋体" w:cs="MS Mincho"/>
          <w:sz w:val="28"/>
          <w:szCs w:val="28"/>
        </w:rPr>
        <w:t>通知如下：</w:t>
      </w:r>
    </w:p>
    <w:p>
      <w:pPr>
        <w:keepNext w:val="0"/>
        <w:keepLines w:val="0"/>
        <w:pageBreakBefore w:val="0"/>
        <w:widowControl w:val="0"/>
        <w:kinsoku/>
        <w:wordWrap/>
        <w:overflowPunct/>
        <w:topLinePunct w:val="0"/>
        <w:autoSpaceDE/>
        <w:autoSpaceDN/>
        <w:bidi w:val="0"/>
        <w:adjustRightInd/>
        <w:snapToGrid/>
        <w:spacing w:line="440" w:lineRule="exact"/>
        <w:ind w:leftChars="-337" w:hanging="708" w:hangingChars="252"/>
        <w:textAlignment w:val="auto"/>
        <w:rPr>
          <w:rFonts w:ascii="新宋体" w:hAnsi="新宋体" w:eastAsia="新宋体"/>
          <w:b/>
          <w:sz w:val="28"/>
          <w:szCs w:val="28"/>
        </w:rPr>
      </w:pPr>
      <w:r>
        <w:rPr>
          <w:rFonts w:hint="eastAsia" w:ascii="新宋体" w:hAnsi="新宋体" w:eastAsia="新宋体"/>
          <w:b/>
          <w:sz w:val="28"/>
          <w:szCs w:val="28"/>
        </w:rPr>
        <w:t>一、【培训宗旨】</w:t>
      </w:r>
    </w:p>
    <w:p>
      <w:pPr>
        <w:keepNext w:val="0"/>
        <w:keepLines w:val="0"/>
        <w:pageBreakBefore w:val="0"/>
        <w:widowControl w:val="0"/>
        <w:kinsoku/>
        <w:wordWrap/>
        <w:overflowPunct/>
        <w:topLinePunct w:val="0"/>
        <w:autoSpaceDE/>
        <w:autoSpaceDN/>
        <w:bidi w:val="0"/>
        <w:adjustRightInd/>
        <w:snapToGrid/>
        <w:spacing w:line="440" w:lineRule="exact"/>
        <w:ind w:left="-708" w:leftChars="-337" w:right="-720" w:rightChars="-343" w:firstLine="487" w:firstLineChars="174"/>
        <w:textAlignment w:val="auto"/>
        <w:rPr>
          <w:rFonts w:ascii="新宋体" w:hAnsi="新宋体" w:eastAsia="新宋体"/>
          <w:sz w:val="28"/>
          <w:szCs w:val="28"/>
        </w:rPr>
      </w:pPr>
      <w:r>
        <w:rPr>
          <w:rFonts w:hint="eastAsia" w:ascii="新宋体" w:hAnsi="新宋体" w:eastAsia="新宋体"/>
          <w:sz w:val="28"/>
          <w:szCs w:val="28"/>
        </w:rPr>
        <w:t>1.以现场会培训为平台，实现教育资源共享，促进名师优质教育资源的整合与发展；</w:t>
      </w:r>
    </w:p>
    <w:p>
      <w:pPr>
        <w:keepNext w:val="0"/>
        <w:keepLines w:val="0"/>
        <w:pageBreakBefore w:val="0"/>
        <w:widowControl w:val="0"/>
        <w:kinsoku/>
        <w:wordWrap/>
        <w:overflowPunct/>
        <w:topLinePunct w:val="0"/>
        <w:autoSpaceDE/>
        <w:autoSpaceDN/>
        <w:bidi w:val="0"/>
        <w:adjustRightInd/>
        <w:snapToGrid/>
        <w:spacing w:line="440" w:lineRule="exact"/>
        <w:ind w:left="-143" w:leftChars="-137" w:hanging="145" w:hangingChars="52"/>
        <w:textAlignment w:val="auto"/>
        <w:rPr>
          <w:rFonts w:ascii="新宋体" w:hAnsi="新宋体" w:eastAsia="新宋体"/>
          <w:sz w:val="28"/>
          <w:szCs w:val="28"/>
        </w:rPr>
      </w:pPr>
      <w:r>
        <w:rPr>
          <w:rFonts w:hint="eastAsia" w:ascii="新宋体" w:hAnsi="新宋体" w:eastAsia="新宋体"/>
          <w:sz w:val="28"/>
          <w:szCs w:val="28"/>
        </w:rPr>
        <w:t>2.创新发展、协调发展、共享发展、均衡发展。</w:t>
      </w:r>
    </w:p>
    <w:p>
      <w:pPr>
        <w:keepNext w:val="0"/>
        <w:keepLines w:val="0"/>
        <w:pageBreakBefore w:val="0"/>
        <w:widowControl w:val="0"/>
        <w:kinsoku/>
        <w:wordWrap/>
        <w:overflowPunct/>
        <w:topLinePunct w:val="0"/>
        <w:autoSpaceDE/>
        <w:autoSpaceDN/>
        <w:bidi w:val="0"/>
        <w:adjustRightInd/>
        <w:snapToGrid/>
        <w:spacing w:line="440" w:lineRule="exact"/>
        <w:ind w:leftChars="-337" w:hanging="708" w:hangingChars="252"/>
        <w:textAlignment w:val="auto"/>
        <w:rPr>
          <w:rFonts w:ascii="新宋体" w:hAnsi="新宋体" w:eastAsia="新宋体"/>
          <w:b/>
          <w:sz w:val="28"/>
          <w:szCs w:val="28"/>
        </w:rPr>
      </w:pPr>
      <w:r>
        <w:rPr>
          <w:rFonts w:hint="eastAsia" w:ascii="新宋体" w:hAnsi="新宋体" w:eastAsia="新宋体"/>
          <w:b/>
          <w:sz w:val="28"/>
          <w:szCs w:val="28"/>
        </w:rPr>
        <w:t>二、【举办单位及培训时间】</w:t>
      </w:r>
    </w:p>
    <w:p>
      <w:pPr>
        <w:keepNext w:val="0"/>
        <w:keepLines w:val="0"/>
        <w:pageBreakBefore w:val="0"/>
        <w:widowControl w:val="0"/>
        <w:kinsoku/>
        <w:wordWrap/>
        <w:overflowPunct/>
        <w:topLinePunct w:val="0"/>
        <w:autoSpaceDE/>
        <w:autoSpaceDN/>
        <w:bidi w:val="0"/>
        <w:adjustRightInd/>
        <w:snapToGrid/>
        <w:spacing w:line="440" w:lineRule="exact"/>
        <w:ind w:left="-143" w:leftChars="-137" w:hanging="145" w:hangingChars="52"/>
        <w:textAlignment w:val="auto"/>
        <w:rPr>
          <w:rFonts w:ascii="新宋体" w:hAnsi="新宋体" w:eastAsia="新宋体"/>
          <w:sz w:val="28"/>
          <w:szCs w:val="28"/>
        </w:rPr>
      </w:pPr>
      <w:r>
        <w:rPr>
          <w:rFonts w:hint="eastAsia" w:ascii="新宋体" w:hAnsi="新宋体" w:eastAsia="新宋体"/>
          <w:sz w:val="28"/>
          <w:szCs w:val="28"/>
        </w:rPr>
        <w:t>1.主办单位：北京百师联盟信息技术研究院</w:t>
      </w:r>
    </w:p>
    <w:p>
      <w:pPr>
        <w:keepNext w:val="0"/>
        <w:keepLines w:val="0"/>
        <w:pageBreakBefore w:val="0"/>
        <w:widowControl w:val="0"/>
        <w:kinsoku/>
        <w:wordWrap/>
        <w:overflowPunct/>
        <w:topLinePunct w:val="0"/>
        <w:autoSpaceDE/>
        <w:autoSpaceDN/>
        <w:bidi w:val="0"/>
        <w:adjustRightInd/>
        <w:snapToGrid/>
        <w:spacing w:line="440" w:lineRule="exact"/>
        <w:ind w:left="-143" w:leftChars="-137" w:hanging="145" w:hangingChars="52"/>
        <w:textAlignment w:val="auto"/>
        <w:rPr>
          <w:rFonts w:hint="default" w:ascii="新宋体" w:hAnsi="新宋体" w:eastAsia="新宋体"/>
          <w:b/>
          <w:sz w:val="28"/>
          <w:szCs w:val="28"/>
          <w:lang w:val="en-US" w:eastAsia="zh-CN"/>
        </w:rPr>
      </w:pPr>
      <w:r>
        <w:rPr>
          <w:rFonts w:hint="eastAsia" w:ascii="新宋体" w:hAnsi="新宋体" w:eastAsia="新宋体"/>
          <w:sz w:val="28"/>
          <w:szCs w:val="28"/>
        </w:rPr>
        <w:t>2.现场培训时间：2021年4月09-11日</w:t>
      </w:r>
      <w:r>
        <w:rPr>
          <w:rFonts w:hint="eastAsia" w:ascii="新宋体" w:hAnsi="新宋体" w:eastAsia="新宋体"/>
          <w:sz w:val="28"/>
          <w:szCs w:val="28"/>
          <w:lang w:val="en-US" w:eastAsia="zh-CN"/>
        </w:rPr>
        <w:t xml:space="preserve">       四川*成都</w:t>
      </w:r>
    </w:p>
    <w:p>
      <w:pPr>
        <w:keepNext w:val="0"/>
        <w:keepLines w:val="0"/>
        <w:pageBreakBefore w:val="0"/>
        <w:widowControl w:val="0"/>
        <w:kinsoku/>
        <w:wordWrap/>
        <w:overflowPunct/>
        <w:topLinePunct w:val="0"/>
        <w:autoSpaceDE/>
        <w:autoSpaceDN/>
        <w:bidi w:val="0"/>
        <w:adjustRightInd/>
        <w:snapToGrid/>
        <w:spacing w:line="440" w:lineRule="exact"/>
        <w:ind w:leftChars="-337" w:hanging="708" w:hangingChars="252"/>
        <w:textAlignment w:val="auto"/>
        <w:rPr>
          <w:rFonts w:hint="eastAsia" w:ascii="新宋体" w:hAnsi="新宋体" w:eastAsia="新宋体"/>
          <w:b/>
          <w:sz w:val="28"/>
          <w:szCs w:val="28"/>
        </w:rPr>
      </w:pPr>
      <w:r>
        <w:rPr>
          <w:rFonts w:hint="eastAsia" w:ascii="新宋体" w:hAnsi="新宋体" w:eastAsia="新宋体"/>
          <w:b/>
          <w:sz w:val="28"/>
          <w:szCs w:val="28"/>
        </w:rPr>
        <w:t>三、【参会对象】</w:t>
      </w:r>
    </w:p>
    <w:p>
      <w:pPr>
        <w:keepNext w:val="0"/>
        <w:keepLines w:val="0"/>
        <w:pageBreakBefore w:val="0"/>
        <w:widowControl w:val="0"/>
        <w:kinsoku/>
        <w:wordWrap/>
        <w:overflowPunct/>
        <w:topLinePunct w:val="0"/>
        <w:autoSpaceDE/>
        <w:autoSpaceDN/>
        <w:bidi w:val="0"/>
        <w:adjustRightInd/>
        <w:snapToGrid/>
        <w:spacing w:line="440" w:lineRule="exact"/>
        <w:ind w:left="-567" w:leftChars="-270" w:right="-766" w:rightChars="-365" w:firstLine="282" w:firstLineChars="101"/>
        <w:textAlignment w:val="auto"/>
        <w:rPr>
          <w:rFonts w:hint="eastAsia" w:ascii="新宋体" w:hAnsi="新宋体" w:eastAsia="新宋体"/>
          <w:sz w:val="28"/>
          <w:szCs w:val="28"/>
        </w:rPr>
      </w:pPr>
      <w:r>
        <w:rPr>
          <w:rFonts w:hint="eastAsia" w:ascii="新宋体" w:hAnsi="新宋体" w:eastAsia="新宋体"/>
          <w:sz w:val="28"/>
          <w:szCs w:val="28"/>
        </w:rPr>
        <w:t>1.全国各省、市、县（区）教研室、教师进修学校、小学教研员、各校小学骨干教师、教研组长、学科老师。</w:t>
      </w:r>
    </w:p>
    <w:p>
      <w:pPr>
        <w:keepNext w:val="0"/>
        <w:keepLines w:val="0"/>
        <w:pageBreakBefore w:val="0"/>
        <w:widowControl w:val="0"/>
        <w:kinsoku/>
        <w:wordWrap/>
        <w:overflowPunct/>
        <w:topLinePunct w:val="0"/>
        <w:autoSpaceDE/>
        <w:autoSpaceDN/>
        <w:bidi w:val="0"/>
        <w:adjustRightInd/>
        <w:snapToGrid/>
        <w:spacing w:line="440" w:lineRule="exact"/>
        <w:ind w:left="-567" w:leftChars="-400" w:right="-766" w:rightChars="-365" w:hanging="273" w:hangingChars="97"/>
        <w:textAlignment w:val="auto"/>
        <w:rPr>
          <w:rFonts w:hint="eastAsia" w:ascii="新宋体" w:hAnsi="新宋体" w:eastAsia="新宋体"/>
          <w:b/>
          <w:bCs/>
          <w:sz w:val="28"/>
          <w:szCs w:val="28"/>
          <w:lang w:val="en-US" w:eastAsia="zh-CN"/>
        </w:rPr>
      </w:pPr>
      <w:r>
        <w:rPr>
          <w:rFonts w:hint="eastAsia" w:ascii="新宋体" w:hAnsi="新宋体" w:eastAsia="新宋体"/>
          <w:b/>
          <w:bCs/>
          <w:sz w:val="28"/>
          <w:szCs w:val="28"/>
          <w:lang w:val="en-US" w:eastAsia="zh-CN"/>
        </w:rPr>
        <w:t>四、日程安排：</w:t>
      </w:r>
    </w:p>
    <w:p>
      <w:pPr>
        <w:keepNext w:val="0"/>
        <w:keepLines w:val="0"/>
        <w:pageBreakBefore w:val="0"/>
        <w:widowControl w:val="0"/>
        <w:kinsoku/>
        <w:wordWrap/>
        <w:overflowPunct/>
        <w:topLinePunct w:val="0"/>
        <w:autoSpaceDE/>
        <w:autoSpaceDN/>
        <w:bidi w:val="0"/>
        <w:adjustRightInd/>
        <w:snapToGrid/>
        <w:spacing w:line="440" w:lineRule="exact"/>
        <w:ind w:left="-559" w:leftChars="-266" w:right="-766" w:rightChars="-365" w:firstLine="284" w:firstLineChars="101"/>
        <w:textAlignment w:val="auto"/>
        <w:rPr>
          <w:rFonts w:hint="eastAsia" w:ascii="宋体" w:hAnsi="宋体"/>
          <w:b/>
          <w:bCs/>
          <w:sz w:val="28"/>
          <w:szCs w:val="28"/>
          <w:lang w:val="en-US" w:eastAsia="zh-CN"/>
        </w:rPr>
      </w:pPr>
      <w:r>
        <w:rPr>
          <w:rFonts w:hint="eastAsia" w:ascii="宋体" w:hAnsi="宋体"/>
          <w:b/>
          <w:bCs/>
          <w:sz w:val="28"/>
          <w:szCs w:val="28"/>
          <w:lang w:val="en-US" w:eastAsia="zh-CN"/>
        </w:rPr>
        <w:t>语文安排表</w:t>
      </w:r>
    </w:p>
    <w:tbl>
      <w:tblPr>
        <w:tblStyle w:val="6"/>
        <w:tblpPr w:leftFromText="180" w:rightFromText="180" w:vertAnchor="page" w:horzAnchor="page" w:tblpX="703" w:tblpY="2053"/>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275"/>
        <w:gridCol w:w="4820"/>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68" w:type="dxa"/>
            <w:shd w:val="clear" w:color="auto" w:fill="auto"/>
            <w:noWrap w:val="0"/>
            <w:vAlign w:val="center"/>
          </w:tcPr>
          <w:p>
            <w:pPr>
              <w:widowControl/>
              <w:adjustRightInd w:val="0"/>
              <w:snapToGrid w:val="0"/>
              <w:jc w:val="center"/>
              <w:rPr>
                <w:rFonts w:hint="eastAsia" w:ascii="宋体" w:hAnsi="宋体" w:cs="宋体"/>
                <w:b/>
                <w:kern w:val="0"/>
                <w:sz w:val="28"/>
                <w:szCs w:val="28"/>
              </w:rPr>
            </w:pPr>
            <w:r>
              <w:rPr>
                <w:rFonts w:hint="eastAsia" w:ascii="宋体" w:hAnsi="宋体" w:cs="宋体"/>
                <w:b/>
                <w:kern w:val="0"/>
                <w:sz w:val="28"/>
                <w:szCs w:val="28"/>
              </w:rPr>
              <w:t>日期</w:t>
            </w:r>
          </w:p>
        </w:tc>
        <w:tc>
          <w:tcPr>
            <w:tcW w:w="1275" w:type="dxa"/>
            <w:shd w:val="clear" w:color="auto" w:fill="auto"/>
            <w:noWrap w:val="0"/>
            <w:vAlign w:val="center"/>
          </w:tcPr>
          <w:p>
            <w:pPr>
              <w:adjustRightInd w:val="0"/>
              <w:snapToGrid w:val="0"/>
              <w:jc w:val="center"/>
              <w:rPr>
                <w:rFonts w:hint="eastAsia" w:ascii="宋体" w:hAnsi="宋体" w:cs="宋体"/>
                <w:b/>
                <w:kern w:val="0"/>
                <w:sz w:val="28"/>
                <w:szCs w:val="28"/>
              </w:rPr>
            </w:pPr>
            <w:r>
              <w:rPr>
                <w:rFonts w:hint="eastAsia" w:ascii="宋体" w:hAnsi="宋体" w:cs="宋体"/>
                <w:b/>
                <w:kern w:val="0"/>
                <w:sz w:val="28"/>
                <w:szCs w:val="28"/>
              </w:rPr>
              <w:t>主讲人</w:t>
            </w:r>
          </w:p>
        </w:tc>
        <w:tc>
          <w:tcPr>
            <w:tcW w:w="4820" w:type="dxa"/>
            <w:shd w:val="clear" w:color="auto" w:fill="auto"/>
            <w:noWrap/>
            <w:vAlign w:val="center"/>
          </w:tcPr>
          <w:p>
            <w:pPr>
              <w:widowControl/>
              <w:adjustRightInd w:val="0"/>
              <w:snapToGrid w:val="0"/>
              <w:ind w:firstLine="835" w:firstLineChars="297"/>
              <w:rPr>
                <w:rFonts w:hint="eastAsia" w:ascii="宋体" w:hAnsi="宋体" w:cs="宋体"/>
                <w:kern w:val="0"/>
                <w:sz w:val="24"/>
              </w:rPr>
            </w:pPr>
            <w:r>
              <w:rPr>
                <w:rFonts w:hint="eastAsia" w:ascii="宋体" w:hAnsi="宋体" w:cs="宋体"/>
                <w:b/>
                <w:kern w:val="0"/>
                <w:sz w:val="28"/>
                <w:szCs w:val="28"/>
              </w:rPr>
              <w:t>示范课及讲座主题</w:t>
            </w:r>
          </w:p>
        </w:tc>
        <w:tc>
          <w:tcPr>
            <w:tcW w:w="1417" w:type="dxa"/>
            <w:shd w:val="clear" w:color="auto" w:fill="auto"/>
            <w:noWrap w:val="0"/>
            <w:vAlign w:val="center"/>
          </w:tcPr>
          <w:p>
            <w:pPr>
              <w:widowControl/>
              <w:adjustRightInd w:val="0"/>
              <w:snapToGrid w:val="0"/>
              <w:rPr>
                <w:rFonts w:hint="eastAsia" w:ascii="宋体" w:hAnsi="宋体" w:cs="宋体"/>
                <w:b/>
                <w:kern w:val="0"/>
                <w:sz w:val="24"/>
              </w:rPr>
            </w:pPr>
            <w:r>
              <w:rPr>
                <w:rFonts w:hint="eastAsia" w:ascii="宋体" w:hAnsi="宋体" w:cs="宋体"/>
                <w:b/>
                <w:kern w:val="0"/>
                <w:sz w:val="24"/>
              </w:rPr>
              <w:t>执教年级</w:t>
            </w:r>
          </w:p>
        </w:tc>
        <w:tc>
          <w:tcPr>
            <w:tcW w:w="1418" w:type="dxa"/>
            <w:shd w:val="clear" w:color="auto" w:fill="auto"/>
            <w:noWrap w:val="0"/>
            <w:vAlign w:val="center"/>
          </w:tcPr>
          <w:p>
            <w:pPr>
              <w:widowControl/>
              <w:adjustRightInd w:val="0"/>
              <w:snapToGrid w:val="0"/>
              <w:rPr>
                <w:rFonts w:hint="eastAsia" w:ascii="宋体" w:hAnsi="宋体" w:cs="宋体"/>
                <w:b/>
                <w:kern w:val="0"/>
                <w:sz w:val="24"/>
              </w:rPr>
            </w:pPr>
            <w:r>
              <w:rPr>
                <w:rFonts w:hint="eastAsia" w:ascii="宋体" w:hAnsi="宋体" w:cs="宋体"/>
                <w:b/>
                <w:kern w:val="0"/>
                <w:sz w:val="24"/>
              </w:rPr>
              <w:t>主持+评课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4月10日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上午</w:t>
            </w:r>
          </w:p>
          <w:p>
            <w:pPr>
              <w:widowControl/>
              <w:adjustRightInd w:val="0"/>
              <w:snapToGrid w:val="0"/>
              <w:jc w:val="center"/>
              <w:rPr>
                <w:rFonts w:ascii="宋体" w:hAnsi="宋体" w:cs="宋体"/>
                <w:kern w:val="0"/>
                <w:sz w:val="24"/>
              </w:rPr>
            </w:pPr>
            <w:r>
              <w:rPr>
                <w:rFonts w:hint="eastAsia" w:ascii="宋体" w:hAnsi="宋体" w:cs="宋体"/>
                <w:kern w:val="0"/>
                <w:sz w:val="24"/>
              </w:rPr>
              <w:t>0</w:t>
            </w: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r>
              <w:rPr>
                <w:rFonts w:ascii="宋体" w:hAnsi="宋体" w:cs="宋体"/>
                <w:kern w:val="0"/>
                <w:sz w:val="24"/>
              </w:rPr>
              <w:t>—</w:t>
            </w:r>
            <w:r>
              <w:rPr>
                <w:rFonts w:hint="eastAsia" w:ascii="宋体" w:hAnsi="宋体" w:cs="宋体"/>
                <w:kern w:val="0"/>
                <w:sz w:val="24"/>
              </w:rPr>
              <w:t>12:00</w:t>
            </w:r>
          </w:p>
        </w:tc>
        <w:tc>
          <w:tcPr>
            <w:tcW w:w="1275" w:type="dxa"/>
            <w:shd w:val="clear" w:color="auto" w:fill="auto"/>
            <w:noWrap w:val="0"/>
            <w:vAlign w:val="center"/>
          </w:tcPr>
          <w:p>
            <w:pPr>
              <w:adjustRightInd w:val="0"/>
              <w:snapToGrid w:val="0"/>
              <w:ind w:firstLine="116" w:firstLineChars="48"/>
              <w:rPr>
                <w:rFonts w:hint="eastAsia" w:ascii="宋体" w:hAnsi="宋体" w:cs="宋体"/>
                <w:b/>
                <w:kern w:val="0"/>
                <w:sz w:val="24"/>
              </w:rPr>
            </w:pPr>
            <w:r>
              <w:rPr>
                <w:rFonts w:hint="eastAsia" w:ascii="宋体" w:hAnsi="宋体" w:cs="宋体"/>
                <w:b/>
                <w:kern w:val="0"/>
                <w:sz w:val="24"/>
              </w:rPr>
              <w:t>宋连海</w:t>
            </w:r>
          </w:p>
        </w:tc>
        <w:tc>
          <w:tcPr>
            <w:tcW w:w="4820" w:type="dxa"/>
            <w:shd w:val="clear" w:color="auto" w:fill="auto"/>
            <w:noWrap/>
            <w:vAlign w:val="center"/>
          </w:tcPr>
          <w:p>
            <w:pPr>
              <w:widowControl/>
              <w:adjustRightInd w:val="0"/>
              <w:snapToGrid w:val="0"/>
              <w:rPr>
                <w:rFonts w:hint="eastAsia" w:ascii="宋体" w:hAnsi="宋体" w:cs="宋体"/>
                <w:b/>
                <w:kern w:val="0"/>
                <w:sz w:val="24"/>
              </w:rPr>
            </w:pPr>
            <w:r>
              <w:rPr>
                <w:rFonts w:hint="eastAsia" w:ascii="宋体" w:hAnsi="宋体" w:cs="宋体"/>
                <w:kern w:val="0"/>
                <w:sz w:val="24"/>
              </w:rPr>
              <w:t>执教示范课：</w:t>
            </w:r>
            <w:r>
              <w:rPr>
                <w:rFonts w:hint="eastAsia" w:ascii="宋体" w:hAnsi="宋体" w:cs="宋体"/>
                <w:b/>
                <w:kern w:val="0"/>
                <w:sz w:val="24"/>
              </w:rPr>
              <w:t>《祖父的园子》</w:t>
            </w:r>
          </w:p>
        </w:tc>
        <w:tc>
          <w:tcPr>
            <w:tcW w:w="1417" w:type="dxa"/>
            <w:shd w:val="clear" w:color="auto" w:fill="auto"/>
            <w:noWrap w:val="0"/>
            <w:vAlign w:val="center"/>
          </w:tcPr>
          <w:p>
            <w:pPr>
              <w:widowControl/>
              <w:adjustRightInd w:val="0"/>
              <w:snapToGrid w:val="0"/>
              <w:ind w:firstLine="240" w:firstLineChars="100"/>
              <w:rPr>
                <w:rFonts w:hint="eastAsia" w:ascii="宋体" w:hAnsi="宋体" w:cs="宋体"/>
                <w:kern w:val="0"/>
                <w:sz w:val="24"/>
              </w:rPr>
            </w:pPr>
            <w:r>
              <w:rPr>
                <w:rFonts w:hint="eastAsia" w:ascii="宋体" w:hAnsi="宋体" w:cs="宋体"/>
                <w:kern w:val="0"/>
                <w:sz w:val="24"/>
              </w:rPr>
              <w:t>五年级</w:t>
            </w:r>
          </w:p>
        </w:tc>
        <w:tc>
          <w:tcPr>
            <w:tcW w:w="1418" w:type="dxa"/>
            <w:vMerge w:val="restart"/>
            <w:shd w:val="clear" w:color="auto" w:fill="auto"/>
            <w:noWrap w:val="0"/>
            <w:vAlign w:val="center"/>
          </w:tcPr>
          <w:p>
            <w:pPr>
              <w:widowControl/>
              <w:adjustRightInd w:val="0"/>
              <w:snapToGrid w:val="0"/>
              <w:ind w:firstLine="236" w:firstLineChars="98"/>
              <w:rPr>
                <w:rFonts w:hint="eastAsia" w:ascii="宋体" w:hAnsi="宋体" w:cs="宋体"/>
                <w:kern w:val="0"/>
                <w:sz w:val="24"/>
              </w:rPr>
            </w:pPr>
            <w:r>
              <w:rPr>
                <w:rFonts w:hint="eastAsia" w:ascii="宋体" w:hAnsi="宋体" w:cs="宋体"/>
                <w:b/>
                <w:kern w:val="0"/>
                <w:sz w:val="24"/>
              </w:rPr>
              <w:t>张忠诚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75" w:type="dxa"/>
            <w:shd w:val="clear" w:color="auto" w:fill="auto"/>
            <w:noWrap w:val="0"/>
            <w:vAlign w:val="center"/>
          </w:tcPr>
          <w:p>
            <w:pPr>
              <w:adjustRightInd w:val="0"/>
              <w:snapToGrid w:val="0"/>
              <w:jc w:val="center"/>
              <w:rPr>
                <w:rFonts w:hint="eastAsia" w:ascii="宋体" w:hAnsi="宋体" w:cs="宋体"/>
                <w:b/>
                <w:kern w:val="0"/>
                <w:sz w:val="24"/>
              </w:rPr>
            </w:pPr>
            <w:r>
              <w:rPr>
                <w:rFonts w:hint="eastAsia" w:hAnsi="宋体" w:cs="宋体"/>
                <w:b/>
                <w:sz w:val="24"/>
              </w:rPr>
              <w:t>张海宏</w:t>
            </w:r>
          </w:p>
        </w:tc>
        <w:tc>
          <w:tcPr>
            <w:tcW w:w="4820" w:type="dxa"/>
            <w:shd w:val="clear" w:color="auto" w:fill="auto"/>
            <w:noWrap/>
            <w:vAlign w:val="center"/>
          </w:tcPr>
          <w:p>
            <w:pPr>
              <w:widowControl/>
              <w:adjustRightInd w:val="0"/>
              <w:snapToGrid w:val="0"/>
              <w:rPr>
                <w:rFonts w:ascii="宋体" w:hAnsi="宋体" w:cs="宋体"/>
                <w:kern w:val="0"/>
                <w:sz w:val="24"/>
              </w:rPr>
            </w:pPr>
            <w:r>
              <w:rPr>
                <w:rFonts w:hint="eastAsia" w:ascii="宋体" w:hAnsi="宋体" w:cs="宋体"/>
                <w:kern w:val="0"/>
                <w:sz w:val="24"/>
              </w:rPr>
              <w:t>执教示范课：</w:t>
            </w:r>
            <w:r>
              <w:rPr>
                <w:rFonts w:hint="eastAsia" w:hAnsi="宋体" w:cs="宋体"/>
                <w:b/>
                <w:sz w:val="24"/>
              </w:rPr>
              <w:t>《古诗词三首》</w:t>
            </w:r>
          </w:p>
        </w:tc>
        <w:tc>
          <w:tcPr>
            <w:tcW w:w="1417" w:type="dxa"/>
            <w:shd w:val="clear" w:color="auto" w:fill="auto"/>
            <w:noWrap w:val="0"/>
            <w:vAlign w:val="center"/>
          </w:tcPr>
          <w:p>
            <w:pPr>
              <w:widowControl/>
              <w:adjustRightInd w:val="0"/>
              <w:snapToGrid w:val="0"/>
              <w:ind w:firstLine="235" w:firstLineChars="98"/>
              <w:rPr>
                <w:rFonts w:hint="eastAsia" w:hAnsi="宋体" w:cs="宋体"/>
                <w:b/>
                <w:sz w:val="24"/>
              </w:rPr>
            </w:pPr>
            <w:r>
              <w:rPr>
                <w:rFonts w:hint="eastAsia" w:ascii="宋体" w:hAnsi="宋体" w:cs="宋体"/>
                <w:kern w:val="0"/>
                <w:sz w:val="24"/>
              </w:rPr>
              <w:t>四年级</w:t>
            </w:r>
          </w:p>
        </w:tc>
        <w:tc>
          <w:tcPr>
            <w:tcW w:w="1418" w:type="dxa"/>
            <w:vMerge w:val="continue"/>
            <w:shd w:val="clear" w:color="auto" w:fill="auto"/>
            <w:noWrap w:val="0"/>
            <w:vAlign w:val="center"/>
          </w:tcPr>
          <w:p>
            <w:pPr>
              <w:widowControl/>
              <w:adjustRightInd w:val="0"/>
              <w:snapToGrid w:val="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75" w:type="dxa"/>
            <w:shd w:val="clear" w:color="auto" w:fill="auto"/>
            <w:noWrap/>
            <w:vAlign w:val="center"/>
          </w:tcPr>
          <w:p>
            <w:pPr>
              <w:adjustRightInd w:val="0"/>
              <w:snapToGrid w:val="0"/>
              <w:jc w:val="center"/>
              <w:rPr>
                <w:rFonts w:hint="eastAsia" w:hAnsi="宋体" w:cs="宋体"/>
                <w:b/>
                <w:sz w:val="24"/>
              </w:rPr>
            </w:pPr>
            <w:r>
              <w:rPr>
                <w:rFonts w:hint="eastAsia" w:hAnsi="宋体" w:cs="宋体"/>
                <w:b/>
                <w:sz w:val="24"/>
              </w:rPr>
              <w:t>张海宏</w:t>
            </w:r>
          </w:p>
        </w:tc>
        <w:tc>
          <w:tcPr>
            <w:tcW w:w="6237" w:type="dxa"/>
            <w:gridSpan w:val="2"/>
            <w:shd w:val="clear" w:color="auto" w:fill="auto"/>
            <w:noWrap w:val="0"/>
            <w:vAlign w:val="center"/>
          </w:tcPr>
          <w:p>
            <w:pPr>
              <w:adjustRightInd w:val="0"/>
              <w:snapToGrid w:val="0"/>
              <w:rPr>
                <w:rFonts w:hint="eastAsia" w:ascii="宋体" w:hAnsi="宋体" w:cs="宋体"/>
                <w:kern w:val="0"/>
                <w:sz w:val="24"/>
              </w:rPr>
            </w:pPr>
            <w:r>
              <w:rPr>
                <w:rFonts w:hint="eastAsia" w:ascii="宋体" w:hAnsi="宋体" w:cs="宋体"/>
                <w:kern w:val="0"/>
                <w:sz w:val="24"/>
              </w:rPr>
              <w:t>讲座：</w:t>
            </w:r>
            <w:r>
              <w:rPr>
                <w:rFonts w:hint="eastAsia" w:hAnsi="宋体" w:cs="宋体"/>
                <w:b/>
                <w:sz w:val="24"/>
              </w:rPr>
              <w:t>《统编教材背景下古诗词教学的实践与探索》</w:t>
            </w:r>
          </w:p>
        </w:tc>
        <w:tc>
          <w:tcPr>
            <w:tcW w:w="1418" w:type="dxa"/>
            <w:vMerge w:val="continue"/>
            <w:shd w:val="clear" w:color="auto" w:fill="auto"/>
            <w:noWrap w:val="0"/>
            <w:vAlign w:val="center"/>
          </w:tcPr>
          <w:p>
            <w:pPr>
              <w:adjustRightInd w:val="0"/>
              <w:snapToGrid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4月10日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下午</w:t>
            </w:r>
          </w:p>
          <w:p>
            <w:pPr>
              <w:widowControl/>
              <w:adjustRightInd w:val="0"/>
              <w:snapToGrid w:val="0"/>
              <w:rPr>
                <w:rFonts w:ascii="宋体" w:hAnsi="宋体" w:cs="宋体"/>
                <w:kern w:val="0"/>
                <w:sz w:val="24"/>
              </w:rPr>
            </w:pPr>
            <w:r>
              <w:rPr>
                <w:rFonts w:hint="eastAsia" w:ascii="宋体" w:hAnsi="宋体" w:cs="宋体"/>
                <w:kern w:val="0"/>
                <w:sz w:val="24"/>
              </w:rPr>
              <w:t>14:00</w:t>
            </w:r>
            <w:r>
              <w:rPr>
                <w:rFonts w:ascii="宋体" w:hAnsi="宋体" w:cs="宋体"/>
                <w:kern w:val="0"/>
                <w:sz w:val="24"/>
              </w:rPr>
              <w:t>—</w:t>
            </w:r>
            <w:r>
              <w:rPr>
                <w:rFonts w:hint="eastAsia" w:ascii="宋体" w:hAnsi="宋体" w:cs="宋体"/>
                <w:kern w:val="0"/>
                <w:sz w:val="24"/>
              </w:rPr>
              <w:t>17:00</w:t>
            </w:r>
          </w:p>
        </w:tc>
        <w:tc>
          <w:tcPr>
            <w:tcW w:w="1275" w:type="dxa"/>
            <w:shd w:val="clear" w:color="auto" w:fill="auto"/>
            <w:noWrap w:val="0"/>
            <w:vAlign w:val="center"/>
          </w:tcPr>
          <w:p>
            <w:pPr>
              <w:adjustRightInd w:val="0"/>
              <w:snapToGrid w:val="0"/>
              <w:ind w:firstLine="118" w:firstLineChars="49"/>
              <w:rPr>
                <w:rFonts w:hint="eastAsia" w:ascii="宋体" w:hAnsi="宋体" w:cs="宋体"/>
                <w:b/>
                <w:kern w:val="0"/>
                <w:sz w:val="24"/>
              </w:rPr>
            </w:pPr>
            <w:r>
              <w:rPr>
                <w:rFonts w:hint="eastAsia" w:ascii="宋体" w:hAnsi="宋体"/>
                <w:b/>
                <w:sz w:val="24"/>
              </w:rPr>
              <w:t>陈  慧</w:t>
            </w:r>
          </w:p>
        </w:tc>
        <w:tc>
          <w:tcPr>
            <w:tcW w:w="4820" w:type="dxa"/>
            <w:shd w:val="clear" w:color="auto" w:fill="auto"/>
            <w:noWrap/>
            <w:vAlign w:val="center"/>
          </w:tcPr>
          <w:p>
            <w:pPr>
              <w:widowControl/>
              <w:adjustRightInd w:val="0"/>
              <w:snapToGrid w:val="0"/>
              <w:rPr>
                <w:rFonts w:hint="eastAsia" w:ascii="宋体" w:hAnsi="宋体" w:cs="宋体"/>
                <w:b/>
                <w:kern w:val="0"/>
                <w:sz w:val="24"/>
              </w:rPr>
            </w:pPr>
            <w:r>
              <w:rPr>
                <w:rFonts w:hint="eastAsia" w:ascii="宋体" w:hAnsi="宋体" w:cs="宋体"/>
                <w:kern w:val="0"/>
                <w:sz w:val="24"/>
              </w:rPr>
              <w:t>执教示范课：</w:t>
            </w:r>
            <w:r>
              <w:rPr>
                <w:rFonts w:hint="eastAsia" w:ascii="宋体" w:hAnsi="宋体" w:cs="宋体"/>
                <w:b/>
                <w:kern w:val="0"/>
                <w:sz w:val="24"/>
              </w:rPr>
              <w:t>《忆读书》</w:t>
            </w:r>
          </w:p>
        </w:tc>
        <w:tc>
          <w:tcPr>
            <w:tcW w:w="1417" w:type="dxa"/>
            <w:shd w:val="clear" w:color="auto" w:fill="auto"/>
            <w:noWrap w:val="0"/>
            <w:vAlign w:val="center"/>
          </w:tcPr>
          <w:p>
            <w:pPr>
              <w:widowControl/>
              <w:adjustRightInd w:val="0"/>
              <w:snapToGrid w:val="0"/>
              <w:ind w:firstLine="240" w:firstLineChars="100"/>
              <w:jc w:val="left"/>
              <w:rPr>
                <w:rFonts w:hint="eastAsia" w:ascii="宋体" w:hAnsi="宋体" w:cs="宋体"/>
                <w:kern w:val="0"/>
                <w:sz w:val="24"/>
              </w:rPr>
            </w:pPr>
            <w:r>
              <w:rPr>
                <w:rFonts w:hint="eastAsia" w:ascii="宋体" w:hAnsi="宋体" w:cs="宋体"/>
                <w:kern w:val="0"/>
                <w:sz w:val="24"/>
              </w:rPr>
              <w:t>五年级</w:t>
            </w:r>
          </w:p>
        </w:tc>
        <w:tc>
          <w:tcPr>
            <w:tcW w:w="1418" w:type="dxa"/>
            <w:vMerge w:val="continue"/>
            <w:shd w:val="clear" w:color="auto" w:fill="auto"/>
            <w:noWrap w:val="0"/>
            <w:vAlign w:val="center"/>
          </w:tcPr>
          <w:p>
            <w:pPr>
              <w:widowControl/>
              <w:adjustRightInd w:val="0"/>
              <w:snapToGrid w:val="0"/>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68"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75" w:type="dxa"/>
            <w:tcBorders>
              <w:bottom w:val="single" w:color="auto" w:sz="4" w:space="0"/>
            </w:tcBorders>
            <w:shd w:val="clear" w:color="auto" w:fill="auto"/>
            <w:noWrap w:val="0"/>
            <w:vAlign w:val="center"/>
          </w:tcPr>
          <w:p>
            <w:pPr>
              <w:widowControl/>
              <w:adjustRightInd w:val="0"/>
              <w:snapToGrid w:val="0"/>
              <w:jc w:val="center"/>
              <w:rPr>
                <w:rFonts w:hint="eastAsia" w:ascii="宋体" w:hAnsi="宋体" w:cs="宋体"/>
                <w:b/>
                <w:kern w:val="0"/>
                <w:sz w:val="24"/>
              </w:rPr>
            </w:pPr>
            <w:r>
              <w:rPr>
                <w:rFonts w:hint="eastAsia" w:ascii="宋体" w:hAnsi="宋体" w:cs="宋体"/>
                <w:b/>
                <w:kern w:val="0"/>
                <w:sz w:val="24"/>
              </w:rPr>
              <w:t>张忠诚</w:t>
            </w:r>
          </w:p>
        </w:tc>
        <w:tc>
          <w:tcPr>
            <w:tcW w:w="4820" w:type="dxa"/>
            <w:tcBorders>
              <w:bottom w:val="single" w:color="auto" w:sz="4" w:space="0"/>
            </w:tcBorders>
            <w:shd w:val="clear" w:color="auto" w:fill="auto"/>
            <w:noWrap/>
            <w:vAlign w:val="center"/>
          </w:tcPr>
          <w:p>
            <w:pPr>
              <w:adjustRightInd w:val="0"/>
              <w:snapToGrid w:val="0"/>
              <w:jc w:val="left"/>
              <w:rPr>
                <w:rFonts w:hint="eastAsia" w:ascii="宋体" w:hAnsi="宋体" w:cs="宋体"/>
                <w:kern w:val="0"/>
                <w:sz w:val="24"/>
              </w:rPr>
            </w:pPr>
            <w:r>
              <w:rPr>
                <w:rFonts w:hint="eastAsia" w:ascii="宋体" w:hAnsi="宋体" w:cs="宋体"/>
                <w:kern w:val="0"/>
                <w:sz w:val="24"/>
              </w:rPr>
              <w:t>执教示范课：</w:t>
            </w:r>
            <w:r>
              <w:rPr>
                <w:rFonts w:hint="eastAsia" w:ascii="宋体" w:hAnsi="宋体" w:cs="宋体"/>
                <w:b/>
                <w:kern w:val="0"/>
                <w:sz w:val="24"/>
              </w:rPr>
              <w:t>《</w:t>
            </w:r>
            <w:r>
              <w:rPr>
                <w:rFonts w:hint="eastAsia" w:hAnsi="宋体" w:cs="宋体"/>
                <w:b/>
                <w:sz w:val="24"/>
              </w:rPr>
              <w:t>写出人物的特点</w:t>
            </w:r>
            <w:r>
              <w:rPr>
                <w:rFonts w:hint="eastAsia" w:ascii="宋体" w:hAnsi="宋体" w:cs="宋体"/>
                <w:b/>
                <w:kern w:val="0"/>
                <w:sz w:val="24"/>
              </w:rPr>
              <w:t>》</w:t>
            </w:r>
          </w:p>
        </w:tc>
        <w:tc>
          <w:tcPr>
            <w:tcW w:w="1417" w:type="dxa"/>
            <w:tcBorders>
              <w:bottom w:val="single" w:color="auto" w:sz="4" w:space="0"/>
            </w:tcBorders>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五年级</w:t>
            </w:r>
          </w:p>
        </w:tc>
        <w:tc>
          <w:tcPr>
            <w:tcW w:w="1418" w:type="dxa"/>
            <w:vMerge w:val="continue"/>
            <w:shd w:val="clear" w:color="auto" w:fill="auto"/>
            <w:noWrap w:val="0"/>
            <w:vAlign w:val="center"/>
          </w:tcPr>
          <w:p>
            <w:pPr>
              <w:adjustRightInd w:val="0"/>
              <w:snapToGrid w:val="0"/>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75" w:type="dxa"/>
            <w:tcBorders>
              <w:top w:val="single" w:color="auto" w:sz="4" w:space="0"/>
            </w:tcBorders>
            <w:shd w:val="clear" w:color="auto" w:fill="auto"/>
            <w:noWrap/>
            <w:vAlign w:val="center"/>
          </w:tcPr>
          <w:p>
            <w:pPr>
              <w:adjustRightInd w:val="0"/>
              <w:snapToGrid w:val="0"/>
              <w:jc w:val="center"/>
              <w:rPr>
                <w:rFonts w:hint="eastAsia" w:ascii="宋体" w:hAnsi="宋体" w:cs="宋体"/>
                <w:b/>
                <w:kern w:val="0"/>
                <w:sz w:val="24"/>
              </w:rPr>
            </w:pPr>
            <w:r>
              <w:rPr>
                <w:rFonts w:hint="eastAsia" w:ascii="宋体" w:hAnsi="宋体" w:cs="宋体"/>
                <w:b/>
                <w:kern w:val="0"/>
                <w:sz w:val="24"/>
              </w:rPr>
              <w:t>张忠诚</w:t>
            </w:r>
          </w:p>
        </w:tc>
        <w:tc>
          <w:tcPr>
            <w:tcW w:w="6237" w:type="dxa"/>
            <w:gridSpan w:val="2"/>
            <w:tcBorders>
              <w:top w:val="single" w:color="auto" w:sz="4" w:space="0"/>
            </w:tcBorders>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讲座：</w:t>
            </w:r>
            <w:r>
              <w:rPr>
                <w:rFonts w:hint="eastAsia" w:ascii="宋体" w:hAnsi="宋体" w:cs="宋体"/>
                <w:b/>
                <w:bCs/>
                <w:kern w:val="0"/>
                <w:sz w:val="24"/>
              </w:rPr>
              <w:t>《</w:t>
            </w:r>
            <w:r>
              <w:rPr>
                <w:rFonts w:hint="eastAsia" w:hAnsi="宋体" w:cs="宋体"/>
                <w:b/>
                <w:sz w:val="24"/>
              </w:rPr>
              <w:t>从写清楚到写具体</w:t>
            </w:r>
            <w:r>
              <w:rPr>
                <w:rFonts w:hint="eastAsia" w:ascii="宋体" w:hAnsi="宋体" w:cs="宋体"/>
                <w:b/>
                <w:bCs/>
                <w:kern w:val="0"/>
                <w:sz w:val="24"/>
              </w:rPr>
              <w:t>》</w:t>
            </w:r>
          </w:p>
        </w:tc>
        <w:tc>
          <w:tcPr>
            <w:tcW w:w="1418" w:type="dxa"/>
            <w:vMerge w:val="continue"/>
            <w:shd w:val="clear" w:color="auto" w:fill="auto"/>
            <w:noWrap w:val="0"/>
            <w:vAlign w:val="center"/>
          </w:tcPr>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4月11日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上午</w:t>
            </w:r>
          </w:p>
          <w:p>
            <w:pPr>
              <w:widowControl/>
              <w:adjustRightInd w:val="0"/>
              <w:snapToGrid w:val="0"/>
              <w:jc w:val="center"/>
              <w:rPr>
                <w:rFonts w:ascii="宋体" w:hAnsi="宋体" w:cs="宋体"/>
                <w:kern w:val="0"/>
                <w:sz w:val="24"/>
              </w:rPr>
            </w:pPr>
            <w:r>
              <w:rPr>
                <w:rFonts w:hint="eastAsia" w:ascii="宋体" w:hAnsi="宋体" w:cs="宋体"/>
                <w:kern w:val="0"/>
                <w:sz w:val="24"/>
              </w:rPr>
              <w:t>0</w:t>
            </w: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r>
              <w:rPr>
                <w:rFonts w:ascii="宋体" w:hAnsi="宋体" w:cs="宋体"/>
                <w:kern w:val="0"/>
                <w:sz w:val="24"/>
              </w:rPr>
              <w:t>—</w:t>
            </w:r>
            <w:r>
              <w:rPr>
                <w:rFonts w:hint="eastAsia" w:ascii="宋体" w:hAnsi="宋体" w:cs="宋体"/>
                <w:kern w:val="0"/>
                <w:sz w:val="24"/>
              </w:rPr>
              <w:t>12:00</w:t>
            </w:r>
          </w:p>
        </w:tc>
        <w:tc>
          <w:tcPr>
            <w:tcW w:w="1275" w:type="dxa"/>
            <w:shd w:val="clear" w:color="auto" w:fill="auto"/>
            <w:noWrap w:val="0"/>
            <w:vAlign w:val="center"/>
          </w:tcPr>
          <w:p>
            <w:pPr>
              <w:adjustRightInd w:val="0"/>
              <w:snapToGrid w:val="0"/>
              <w:ind w:firstLine="118" w:firstLineChars="49"/>
              <w:rPr>
                <w:rFonts w:hint="eastAsia" w:ascii="宋体" w:hAnsi="宋体" w:cs="宋体"/>
                <w:b/>
                <w:kern w:val="0"/>
                <w:sz w:val="24"/>
              </w:rPr>
            </w:pPr>
            <w:r>
              <w:rPr>
                <w:rFonts w:hint="eastAsia" w:ascii="宋体" w:hAnsi="宋体" w:cs="宋体"/>
                <w:b/>
                <w:kern w:val="0"/>
                <w:sz w:val="24"/>
              </w:rPr>
              <w:t>马红锐</w:t>
            </w:r>
          </w:p>
        </w:tc>
        <w:tc>
          <w:tcPr>
            <w:tcW w:w="4820" w:type="dxa"/>
            <w:shd w:val="clear" w:color="auto" w:fill="auto"/>
            <w:noWrap/>
            <w:vAlign w:val="center"/>
          </w:tcPr>
          <w:p>
            <w:pPr>
              <w:widowControl/>
              <w:adjustRightInd w:val="0"/>
              <w:snapToGrid w:val="0"/>
              <w:rPr>
                <w:rFonts w:hint="eastAsia" w:ascii="宋体" w:hAnsi="宋体" w:cs="宋体"/>
                <w:b/>
                <w:kern w:val="0"/>
                <w:sz w:val="24"/>
              </w:rPr>
            </w:pPr>
            <w:r>
              <w:rPr>
                <w:rFonts w:hint="eastAsia" w:ascii="宋体" w:hAnsi="宋体" w:cs="宋体"/>
                <w:kern w:val="0"/>
                <w:sz w:val="24"/>
              </w:rPr>
              <w:t>执教示范课：</w:t>
            </w:r>
            <w:r>
              <w:rPr>
                <w:rFonts w:hint="eastAsia" w:hAnsi="宋体" w:cs="宋体"/>
                <w:b/>
                <w:sz w:val="24"/>
              </w:rPr>
              <w:t>《</w:t>
            </w:r>
            <w:r>
              <w:rPr>
                <w:rFonts w:hint="eastAsia" w:ascii="宋体" w:hAnsi="宋体" w:cs="宋体"/>
                <w:b/>
                <w:kern w:val="0"/>
                <w:sz w:val="24"/>
              </w:rPr>
              <w:t>弈射九日</w:t>
            </w:r>
            <w:r>
              <w:rPr>
                <w:rFonts w:hint="eastAsia" w:hAnsi="宋体" w:cs="宋体"/>
                <w:b/>
                <w:sz w:val="24"/>
              </w:rPr>
              <w:t>》</w:t>
            </w:r>
          </w:p>
        </w:tc>
        <w:tc>
          <w:tcPr>
            <w:tcW w:w="1417" w:type="dxa"/>
            <w:shd w:val="clear" w:color="auto" w:fill="auto"/>
            <w:noWrap w:val="0"/>
            <w:vAlign w:val="center"/>
          </w:tcPr>
          <w:p>
            <w:pPr>
              <w:widowControl/>
              <w:adjustRightInd w:val="0"/>
              <w:snapToGrid w:val="0"/>
              <w:ind w:firstLine="240" w:firstLineChars="100"/>
              <w:jc w:val="left"/>
              <w:rPr>
                <w:rFonts w:hint="eastAsia" w:ascii="宋体" w:hAnsi="宋体" w:cs="宋体"/>
                <w:kern w:val="0"/>
                <w:sz w:val="24"/>
              </w:rPr>
            </w:pPr>
            <w:r>
              <w:rPr>
                <w:rFonts w:hint="eastAsia" w:ascii="宋体" w:hAnsi="宋体" w:cs="宋体"/>
                <w:kern w:val="0"/>
                <w:sz w:val="24"/>
              </w:rPr>
              <w:t>二年级</w:t>
            </w:r>
          </w:p>
        </w:tc>
        <w:tc>
          <w:tcPr>
            <w:tcW w:w="1418" w:type="dxa"/>
            <w:vMerge w:val="restart"/>
            <w:shd w:val="clear" w:color="auto" w:fill="auto"/>
            <w:noWrap w:val="0"/>
            <w:vAlign w:val="center"/>
          </w:tcPr>
          <w:p>
            <w:pPr>
              <w:widowControl/>
              <w:adjustRightInd w:val="0"/>
              <w:snapToGrid w:val="0"/>
              <w:ind w:firstLine="236" w:firstLineChars="98"/>
              <w:jc w:val="left"/>
              <w:rPr>
                <w:rFonts w:hint="eastAsia" w:ascii="宋体" w:hAnsi="宋体" w:cs="宋体"/>
                <w:b/>
                <w:kern w:val="0"/>
                <w:sz w:val="24"/>
              </w:rPr>
            </w:pPr>
            <w:r>
              <w:rPr>
                <w:rFonts w:hint="eastAsia"/>
                <w:b/>
                <w:sz w:val="24"/>
              </w:rPr>
              <w:t>季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shd w:val="clear" w:color="auto" w:fill="auto"/>
            <w:noWrap w:val="0"/>
            <w:vAlign w:val="center"/>
          </w:tcPr>
          <w:p>
            <w:pPr>
              <w:widowControl/>
              <w:adjustRightInd w:val="0"/>
              <w:snapToGrid w:val="0"/>
              <w:jc w:val="center"/>
              <w:rPr>
                <w:rFonts w:hint="eastAsia" w:ascii="宋体" w:hAnsi="宋体" w:cs="宋体"/>
                <w:kern w:val="0"/>
                <w:sz w:val="24"/>
              </w:rPr>
            </w:pPr>
          </w:p>
        </w:tc>
        <w:tc>
          <w:tcPr>
            <w:tcW w:w="1275" w:type="dxa"/>
            <w:shd w:val="clear" w:color="auto" w:fill="auto"/>
            <w:noWrap w:val="0"/>
            <w:vAlign w:val="center"/>
          </w:tcPr>
          <w:p>
            <w:pPr>
              <w:adjustRightInd w:val="0"/>
              <w:snapToGrid w:val="0"/>
              <w:ind w:firstLine="116" w:firstLineChars="48"/>
              <w:rPr>
                <w:rFonts w:hint="eastAsia" w:ascii="宋体" w:hAnsi="宋体" w:cs="宋体"/>
                <w:b/>
                <w:kern w:val="0"/>
                <w:sz w:val="24"/>
              </w:rPr>
            </w:pPr>
            <w:r>
              <w:rPr>
                <w:rFonts w:hint="eastAsia" w:ascii="宋体" w:hAnsi="宋体" w:cs="宋体"/>
                <w:b/>
                <w:kern w:val="0"/>
                <w:sz w:val="24"/>
              </w:rPr>
              <w:t>黄亢美</w:t>
            </w:r>
          </w:p>
        </w:tc>
        <w:tc>
          <w:tcPr>
            <w:tcW w:w="4820" w:type="dxa"/>
            <w:shd w:val="clear" w:color="auto" w:fill="auto"/>
            <w:noWrap/>
            <w:vAlign w:val="center"/>
          </w:tcPr>
          <w:p>
            <w:pPr>
              <w:widowControl/>
              <w:adjustRightInd w:val="0"/>
              <w:snapToGrid w:val="0"/>
              <w:rPr>
                <w:rFonts w:hint="eastAsia" w:hAnsi="宋体" w:cs="宋体"/>
                <w:b/>
                <w:sz w:val="24"/>
              </w:rPr>
            </w:pPr>
            <w:r>
              <w:rPr>
                <w:rFonts w:hint="eastAsia" w:ascii="宋体" w:hAnsi="宋体" w:cs="宋体"/>
                <w:kern w:val="0"/>
                <w:sz w:val="24"/>
              </w:rPr>
              <w:t>执教示范课：</w:t>
            </w:r>
            <w:r>
              <w:rPr>
                <w:rFonts w:hint="eastAsia" w:hAnsi="宋体" w:cs="宋体"/>
                <w:b/>
                <w:sz w:val="24"/>
              </w:rPr>
              <w:t>《</w:t>
            </w:r>
            <w:r>
              <w:rPr>
                <w:rFonts w:hint="eastAsia" w:ascii="宋体" w:hAnsi="宋体" w:cs="宋体"/>
                <w:b/>
                <w:kern w:val="0"/>
                <w:sz w:val="24"/>
              </w:rPr>
              <w:t>揠苗助长</w:t>
            </w:r>
            <w:r>
              <w:rPr>
                <w:rFonts w:hint="eastAsia" w:hAnsi="宋体" w:cs="宋体"/>
                <w:b/>
                <w:sz w:val="24"/>
              </w:rPr>
              <w:t>》</w:t>
            </w:r>
          </w:p>
        </w:tc>
        <w:tc>
          <w:tcPr>
            <w:tcW w:w="1417" w:type="dxa"/>
            <w:shd w:val="clear" w:color="auto" w:fill="auto"/>
            <w:noWrap w:val="0"/>
            <w:vAlign w:val="center"/>
          </w:tcPr>
          <w:p>
            <w:pPr>
              <w:widowControl/>
              <w:adjustRightInd w:val="0"/>
              <w:snapToGrid w:val="0"/>
              <w:ind w:firstLine="240" w:firstLineChars="100"/>
              <w:rPr>
                <w:rFonts w:ascii="宋体" w:hAnsi="宋体" w:cs="宋体"/>
                <w:kern w:val="0"/>
                <w:sz w:val="24"/>
              </w:rPr>
            </w:pPr>
            <w:r>
              <w:rPr>
                <w:rFonts w:hint="eastAsia" w:ascii="宋体" w:hAnsi="宋体" w:cs="宋体"/>
                <w:kern w:val="0"/>
                <w:sz w:val="24"/>
              </w:rPr>
              <w:t>二年级</w:t>
            </w:r>
          </w:p>
        </w:tc>
        <w:tc>
          <w:tcPr>
            <w:tcW w:w="1418" w:type="dxa"/>
            <w:vMerge w:val="continue"/>
            <w:shd w:val="clear" w:color="auto" w:fill="auto"/>
            <w:noWrap w:val="0"/>
            <w:vAlign w:val="center"/>
          </w:tcPr>
          <w:p>
            <w:pPr>
              <w:widowControl/>
              <w:adjustRightInd w:val="0"/>
              <w:snapToGrid w:val="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shd w:val="clear" w:color="auto" w:fill="auto"/>
            <w:noWrap w:val="0"/>
            <w:vAlign w:val="center"/>
          </w:tcPr>
          <w:p>
            <w:pPr>
              <w:widowControl/>
              <w:adjustRightInd w:val="0"/>
              <w:snapToGrid w:val="0"/>
              <w:jc w:val="left"/>
              <w:rPr>
                <w:rFonts w:ascii="宋体" w:hAnsi="宋体" w:cs="宋体"/>
                <w:kern w:val="0"/>
                <w:szCs w:val="22"/>
              </w:rPr>
            </w:pPr>
          </w:p>
        </w:tc>
        <w:tc>
          <w:tcPr>
            <w:tcW w:w="1275" w:type="dxa"/>
            <w:shd w:val="clear" w:color="auto" w:fill="auto"/>
            <w:noWrap w:val="0"/>
            <w:vAlign w:val="center"/>
          </w:tcPr>
          <w:p>
            <w:pPr>
              <w:adjustRightInd w:val="0"/>
              <w:snapToGrid w:val="0"/>
              <w:ind w:firstLine="118" w:firstLineChars="49"/>
              <w:rPr>
                <w:rFonts w:hint="eastAsia" w:hAnsi="宋体" w:cs="宋体"/>
                <w:b/>
                <w:color w:val="FF0000"/>
                <w:sz w:val="24"/>
              </w:rPr>
            </w:pPr>
            <w:r>
              <w:rPr>
                <w:rFonts w:hint="eastAsia" w:ascii="宋体" w:hAnsi="宋体" w:cs="宋体"/>
                <w:b/>
                <w:kern w:val="0"/>
                <w:sz w:val="24"/>
              </w:rPr>
              <w:t>黄亢美</w:t>
            </w:r>
          </w:p>
        </w:tc>
        <w:tc>
          <w:tcPr>
            <w:tcW w:w="6237" w:type="dxa"/>
            <w:gridSpan w:val="2"/>
            <w:shd w:val="clear" w:color="auto" w:fill="auto"/>
            <w:noWrap/>
            <w:vAlign w:val="center"/>
          </w:tcPr>
          <w:p>
            <w:pPr>
              <w:adjustRightInd w:val="0"/>
              <w:snapToGrid w:val="0"/>
              <w:rPr>
                <w:rFonts w:hint="eastAsia" w:ascii="宋体" w:hAnsi="宋体" w:cs="宋体"/>
                <w:kern w:val="0"/>
                <w:sz w:val="24"/>
              </w:rPr>
            </w:pPr>
            <w:r>
              <w:rPr>
                <w:rFonts w:hint="eastAsia" w:ascii="宋体" w:hAnsi="宋体" w:cs="宋体"/>
                <w:kern w:val="0"/>
                <w:sz w:val="24"/>
              </w:rPr>
              <w:t>讲座：</w:t>
            </w:r>
            <w:r>
              <w:rPr>
                <w:rFonts w:hint="eastAsia" w:ascii="宋体" w:hAnsi="宋体" w:cs="宋体"/>
                <w:b/>
                <w:kern w:val="0"/>
                <w:sz w:val="24"/>
              </w:rPr>
              <w:t>《</w:t>
            </w:r>
            <w:r>
              <w:rPr>
                <w:rFonts w:hint="eastAsia" w:ascii="宋体" w:hAnsi="宋体" w:cs="宋体"/>
                <w:b/>
                <w:bCs/>
                <w:kern w:val="0"/>
                <w:sz w:val="24"/>
              </w:rPr>
              <w:t>让汉字的启蒙教育更有文化</w:t>
            </w:r>
            <w:r>
              <w:rPr>
                <w:rFonts w:hint="eastAsia" w:ascii="宋体" w:hAnsi="宋体" w:cs="宋体"/>
                <w:b/>
                <w:kern w:val="0"/>
                <w:sz w:val="24"/>
              </w:rPr>
              <w:t>》</w:t>
            </w:r>
          </w:p>
        </w:tc>
        <w:tc>
          <w:tcPr>
            <w:tcW w:w="1418" w:type="dxa"/>
            <w:vMerge w:val="continue"/>
            <w:shd w:val="clear" w:color="auto" w:fill="auto"/>
            <w:noWrap w:val="0"/>
            <w:vAlign w:val="center"/>
          </w:tcPr>
          <w:p>
            <w:pPr>
              <w:adjustRightInd w:val="0"/>
              <w:snapToGrid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4月11日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下午</w:t>
            </w:r>
          </w:p>
          <w:p>
            <w:pPr>
              <w:widowControl/>
              <w:adjustRightInd w:val="0"/>
              <w:snapToGrid w:val="0"/>
              <w:jc w:val="center"/>
              <w:rPr>
                <w:rFonts w:ascii="宋体" w:hAnsi="宋体" w:cs="宋体"/>
                <w:kern w:val="0"/>
                <w:sz w:val="24"/>
              </w:rPr>
            </w:pPr>
            <w:r>
              <w:rPr>
                <w:rFonts w:hint="eastAsia" w:ascii="宋体" w:hAnsi="宋体" w:cs="宋体"/>
                <w:kern w:val="0"/>
                <w:sz w:val="24"/>
              </w:rPr>
              <w:t>14:00</w:t>
            </w:r>
            <w:r>
              <w:rPr>
                <w:rFonts w:ascii="宋体" w:hAnsi="宋体" w:cs="宋体"/>
                <w:kern w:val="0"/>
                <w:sz w:val="24"/>
              </w:rPr>
              <w:t>—</w:t>
            </w:r>
            <w:r>
              <w:rPr>
                <w:rFonts w:hint="eastAsia" w:ascii="宋体" w:hAnsi="宋体" w:cs="宋体"/>
                <w:kern w:val="0"/>
                <w:sz w:val="24"/>
              </w:rPr>
              <w:t>16:30</w:t>
            </w:r>
          </w:p>
        </w:tc>
        <w:tc>
          <w:tcPr>
            <w:tcW w:w="1275" w:type="dxa"/>
            <w:shd w:val="clear" w:color="auto" w:fill="auto"/>
            <w:noWrap w:val="0"/>
            <w:vAlign w:val="center"/>
          </w:tcPr>
          <w:p>
            <w:pPr>
              <w:adjustRightInd w:val="0"/>
              <w:snapToGrid w:val="0"/>
              <w:jc w:val="center"/>
              <w:rPr>
                <w:rFonts w:hint="eastAsia" w:ascii="宋体" w:hAnsi="宋体" w:cs="宋体"/>
                <w:b/>
                <w:kern w:val="0"/>
                <w:sz w:val="24"/>
              </w:rPr>
            </w:pPr>
            <w:r>
              <w:rPr>
                <w:rFonts w:hint="eastAsia"/>
                <w:b/>
                <w:sz w:val="24"/>
              </w:rPr>
              <w:t>季  锋</w:t>
            </w:r>
          </w:p>
        </w:tc>
        <w:tc>
          <w:tcPr>
            <w:tcW w:w="4820" w:type="dxa"/>
            <w:shd w:val="clear" w:color="auto" w:fill="auto"/>
            <w:noWrap w:val="0"/>
            <w:vAlign w:val="center"/>
          </w:tcPr>
          <w:p>
            <w:pPr>
              <w:adjustRightInd w:val="0"/>
              <w:snapToGrid w:val="0"/>
              <w:jc w:val="left"/>
              <w:rPr>
                <w:rFonts w:hint="eastAsia" w:ascii="宋体" w:hAnsi="宋体" w:cs="宋体"/>
                <w:kern w:val="0"/>
                <w:sz w:val="24"/>
              </w:rPr>
            </w:pPr>
            <w:r>
              <w:rPr>
                <w:rFonts w:hint="eastAsia" w:ascii="宋体" w:hAnsi="宋体" w:cs="宋体"/>
                <w:kern w:val="0"/>
                <w:sz w:val="24"/>
              </w:rPr>
              <w:t>执教示范课：</w:t>
            </w:r>
            <w:r>
              <w:rPr>
                <w:rFonts w:hint="eastAsia" w:ascii="宋体" w:hAnsi="宋体" w:cs="宋体"/>
                <w:b/>
                <w:kern w:val="0"/>
                <w:sz w:val="24"/>
              </w:rPr>
              <w:t>《形形色色的人》</w:t>
            </w:r>
          </w:p>
        </w:tc>
        <w:tc>
          <w:tcPr>
            <w:tcW w:w="1417" w:type="dxa"/>
            <w:shd w:val="clear" w:color="auto" w:fill="auto"/>
            <w:noWrap w:val="0"/>
            <w:vAlign w:val="center"/>
          </w:tcPr>
          <w:p>
            <w:pPr>
              <w:adjustRightInd w:val="0"/>
              <w:snapToGrid w:val="0"/>
              <w:ind w:firstLine="240" w:firstLineChars="100"/>
              <w:jc w:val="left"/>
              <w:rPr>
                <w:rFonts w:hint="eastAsia" w:ascii="宋体" w:hAnsi="宋体" w:cs="宋体"/>
                <w:kern w:val="0"/>
                <w:sz w:val="24"/>
              </w:rPr>
            </w:pPr>
            <w:r>
              <w:rPr>
                <w:rFonts w:hint="eastAsia" w:ascii="宋体" w:hAnsi="宋体" w:cs="宋体"/>
                <w:kern w:val="0"/>
                <w:sz w:val="24"/>
              </w:rPr>
              <w:t>五年级</w:t>
            </w:r>
          </w:p>
        </w:tc>
        <w:tc>
          <w:tcPr>
            <w:tcW w:w="1418" w:type="dxa"/>
            <w:vMerge w:val="continue"/>
            <w:shd w:val="clear" w:color="auto" w:fill="auto"/>
            <w:noWrap w:val="0"/>
            <w:vAlign w:val="center"/>
          </w:tcPr>
          <w:p>
            <w:pPr>
              <w:adjustRightInd w:val="0"/>
              <w:snapToGrid w:val="0"/>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shd w:val="clear" w:color="auto" w:fill="auto"/>
            <w:noWrap w:val="0"/>
            <w:vAlign w:val="center"/>
          </w:tcPr>
          <w:p>
            <w:pPr>
              <w:widowControl/>
              <w:adjustRightInd w:val="0"/>
              <w:snapToGrid w:val="0"/>
              <w:jc w:val="center"/>
              <w:rPr>
                <w:rFonts w:hint="eastAsia" w:ascii="宋体" w:hAnsi="宋体" w:cs="宋体"/>
                <w:kern w:val="0"/>
                <w:sz w:val="24"/>
              </w:rPr>
            </w:pPr>
          </w:p>
        </w:tc>
        <w:tc>
          <w:tcPr>
            <w:tcW w:w="1275" w:type="dxa"/>
            <w:shd w:val="clear" w:color="auto" w:fill="auto"/>
            <w:noWrap w:val="0"/>
            <w:vAlign w:val="center"/>
          </w:tcPr>
          <w:p>
            <w:pPr>
              <w:widowControl/>
              <w:adjustRightInd w:val="0"/>
              <w:snapToGrid w:val="0"/>
              <w:jc w:val="center"/>
              <w:rPr>
                <w:rFonts w:ascii="宋体" w:hAnsi="宋体" w:cs="宋体"/>
                <w:kern w:val="0"/>
                <w:sz w:val="24"/>
              </w:rPr>
            </w:pPr>
            <w:r>
              <w:rPr>
                <w:rFonts w:hint="eastAsia"/>
                <w:b/>
                <w:sz w:val="24"/>
              </w:rPr>
              <w:t>季  锋</w:t>
            </w:r>
          </w:p>
        </w:tc>
        <w:tc>
          <w:tcPr>
            <w:tcW w:w="6237" w:type="dxa"/>
            <w:gridSpan w:val="2"/>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讲座：</w:t>
            </w:r>
            <w:r>
              <w:rPr>
                <w:rFonts w:hint="eastAsia" w:ascii="宋体" w:hAnsi="宋体" w:cs="宋体"/>
                <w:b/>
                <w:bCs/>
                <w:kern w:val="0"/>
                <w:sz w:val="24"/>
              </w:rPr>
              <w:t>《用好教材，教会写作》</w:t>
            </w:r>
          </w:p>
        </w:tc>
        <w:tc>
          <w:tcPr>
            <w:tcW w:w="1418" w:type="dxa"/>
            <w:vMerge w:val="continue"/>
            <w:shd w:val="clear" w:color="auto" w:fill="auto"/>
            <w:noWrap w:val="0"/>
            <w:vAlign w:val="center"/>
          </w:tcPr>
          <w:p>
            <w:pPr>
              <w:adjustRightInd w:val="0"/>
              <w:snapToGrid w:val="0"/>
              <w:jc w:val="left"/>
              <w:rPr>
                <w:rFonts w:hint="eastAsia" w:ascii="宋体" w:hAnsi="宋体" w:cs="宋体"/>
                <w:kern w:val="0"/>
                <w:sz w:val="24"/>
              </w:rPr>
            </w:pPr>
          </w:p>
        </w:tc>
      </w:tr>
    </w:tbl>
    <w:p>
      <w:pPr>
        <w:numPr>
          <w:ilvl w:val="0"/>
          <w:numId w:val="0"/>
        </w:numPr>
        <w:spacing w:line="400" w:lineRule="exact"/>
        <w:ind w:right="-907" w:rightChars="-432"/>
        <w:rPr>
          <w:rFonts w:hint="eastAsia" w:ascii="宋体" w:hAnsi="宋体"/>
          <w:b/>
          <w:bCs/>
          <w:sz w:val="28"/>
          <w:szCs w:val="28"/>
          <w:lang w:val="en-US" w:eastAsia="zh-CN"/>
        </w:rPr>
      </w:pPr>
    </w:p>
    <w:p>
      <w:pPr>
        <w:spacing w:line="400" w:lineRule="exact"/>
        <w:ind w:left="-210" w:leftChars="-100" w:right="-907" w:rightChars="-432" w:firstLine="10" w:firstLineChars="0"/>
        <w:rPr>
          <w:rFonts w:hint="eastAsia" w:ascii="宋体" w:hAnsi="宋体"/>
          <w:b/>
          <w:bCs/>
          <w:sz w:val="28"/>
          <w:szCs w:val="28"/>
          <w:lang w:eastAsia="zh-CN"/>
        </w:rPr>
      </w:pPr>
      <w:r>
        <w:rPr>
          <w:rFonts w:hint="eastAsia" w:ascii="宋体" w:hAnsi="宋体"/>
          <w:b/>
          <w:bCs/>
          <w:sz w:val="28"/>
          <w:szCs w:val="28"/>
          <w:lang w:eastAsia="zh-CN"/>
        </w:rPr>
        <w:t>数学安排表</w:t>
      </w:r>
    </w:p>
    <w:tbl>
      <w:tblPr>
        <w:tblStyle w:val="6"/>
        <w:tblpPr w:leftFromText="180" w:rightFromText="180" w:vertAnchor="page" w:horzAnchor="margin" w:tblpXSpec="center" w:tblpY="8212"/>
        <w:tblW w:w="10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280"/>
        <w:gridCol w:w="4711"/>
        <w:gridCol w:w="6"/>
        <w:gridCol w:w="14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1" w:type="dxa"/>
            <w:shd w:val="clear" w:color="auto" w:fill="auto"/>
            <w:noWrap w:val="0"/>
            <w:vAlign w:val="center"/>
          </w:tcPr>
          <w:p>
            <w:pPr>
              <w:widowControl/>
              <w:adjustRightInd w:val="0"/>
              <w:snapToGrid w:val="0"/>
              <w:jc w:val="center"/>
              <w:rPr>
                <w:rFonts w:hint="eastAsia" w:ascii="宋体" w:hAnsi="宋体" w:cs="宋体"/>
                <w:b/>
                <w:kern w:val="0"/>
                <w:sz w:val="28"/>
                <w:szCs w:val="28"/>
              </w:rPr>
            </w:pPr>
            <w:r>
              <w:rPr>
                <w:rFonts w:hint="eastAsia" w:ascii="宋体" w:hAnsi="宋体" w:cs="宋体"/>
                <w:b/>
                <w:kern w:val="0"/>
                <w:sz w:val="28"/>
                <w:szCs w:val="28"/>
              </w:rPr>
              <w:t>日期</w:t>
            </w:r>
          </w:p>
        </w:tc>
        <w:tc>
          <w:tcPr>
            <w:tcW w:w="1280" w:type="dxa"/>
            <w:shd w:val="clear" w:color="auto" w:fill="auto"/>
            <w:noWrap w:val="0"/>
            <w:vAlign w:val="center"/>
          </w:tcPr>
          <w:p>
            <w:pPr>
              <w:adjustRightInd w:val="0"/>
              <w:snapToGrid w:val="0"/>
              <w:jc w:val="center"/>
              <w:rPr>
                <w:rFonts w:hint="eastAsia" w:ascii="宋体" w:hAnsi="宋体" w:cs="宋体"/>
                <w:b/>
                <w:kern w:val="0"/>
                <w:sz w:val="28"/>
                <w:szCs w:val="28"/>
              </w:rPr>
            </w:pPr>
            <w:r>
              <w:rPr>
                <w:rFonts w:hint="eastAsia" w:ascii="宋体" w:hAnsi="宋体" w:cs="宋体"/>
                <w:b/>
                <w:kern w:val="0"/>
                <w:sz w:val="28"/>
                <w:szCs w:val="28"/>
              </w:rPr>
              <w:t>主讲人</w:t>
            </w:r>
          </w:p>
        </w:tc>
        <w:tc>
          <w:tcPr>
            <w:tcW w:w="4711" w:type="dxa"/>
            <w:shd w:val="clear" w:color="auto" w:fill="auto"/>
            <w:noWrap/>
            <w:vAlign w:val="center"/>
          </w:tcPr>
          <w:p>
            <w:pPr>
              <w:widowControl/>
              <w:adjustRightInd w:val="0"/>
              <w:snapToGrid w:val="0"/>
              <w:ind w:firstLine="835" w:firstLineChars="297"/>
              <w:rPr>
                <w:rFonts w:hint="eastAsia" w:ascii="宋体" w:hAnsi="宋体" w:cs="宋体"/>
                <w:kern w:val="0"/>
                <w:sz w:val="24"/>
              </w:rPr>
            </w:pPr>
            <w:r>
              <w:rPr>
                <w:rFonts w:hint="eastAsia" w:ascii="宋体" w:hAnsi="宋体" w:cs="宋体"/>
                <w:b/>
                <w:kern w:val="0"/>
                <w:sz w:val="28"/>
                <w:szCs w:val="28"/>
              </w:rPr>
              <w:t>示范课及讲座主题</w:t>
            </w:r>
          </w:p>
        </w:tc>
        <w:tc>
          <w:tcPr>
            <w:tcW w:w="1476" w:type="dxa"/>
            <w:gridSpan w:val="2"/>
            <w:shd w:val="clear" w:color="auto" w:fill="auto"/>
            <w:noWrap w:val="0"/>
            <w:vAlign w:val="center"/>
          </w:tcPr>
          <w:p>
            <w:pPr>
              <w:widowControl/>
              <w:adjustRightInd w:val="0"/>
              <w:snapToGrid w:val="0"/>
              <w:ind w:firstLine="120" w:firstLineChars="50"/>
              <w:rPr>
                <w:rFonts w:hint="eastAsia" w:ascii="宋体" w:hAnsi="宋体" w:cs="宋体"/>
                <w:b/>
                <w:kern w:val="0"/>
                <w:sz w:val="24"/>
              </w:rPr>
            </w:pPr>
            <w:r>
              <w:rPr>
                <w:rFonts w:hint="eastAsia" w:ascii="宋体" w:hAnsi="宋体" w:cs="宋体"/>
                <w:b/>
                <w:kern w:val="0"/>
                <w:sz w:val="24"/>
              </w:rPr>
              <w:t>执教年级</w:t>
            </w:r>
          </w:p>
        </w:tc>
        <w:tc>
          <w:tcPr>
            <w:tcW w:w="1410" w:type="dxa"/>
            <w:shd w:val="clear" w:color="auto" w:fill="auto"/>
            <w:noWrap w:val="0"/>
            <w:vAlign w:val="center"/>
          </w:tcPr>
          <w:p>
            <w:pPr>
              <w:widowControl/>
              <w:adjustRightInd w:val="0"/>
              <w:snapToGrid w:val="0"/>
              <w:rPr>
                <w:rFonts w:hint="eastAsia" w:ascii="宋体" w:hAnsi="宋体" w:cs="宋体"/>
                <w:b/>
                <w:kern w:val="0"/>
                <w:sz w:val="24"/>
              </w:rPr>
            </w:pPr>
            <w:r>
              <w:rPr>
                <w:rFonts w:hint="eastAsia" w:ascii="宋体" w:hAnsi="宋体" w:cs="宋体"/>
                <w:b/>
                <w:kern w:val="0"/>
                <w:sz w:val="24"/>
              </w:rPr>
              <w:t>主持+评课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4月10日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上午</w:t>
            </w:r>
          </w:p>
          <w:p>
            <w:pPr>
              <w:widowControl/>
              <w:adjustRightInd w:val="0"/>
              <w:snapToGrid w:val="0"/>
              <w:jc w:val="center"/>
              <w:rPr>
                <w:rFonts w:ascii="宋体" w:hAnsi="宋体" w:cs="宋体"/>
                <w:kern w:val="0"/>
                <w:sz w:val="24"/>
              </w:rPr>
            </w:pPr>
            <w:r>
              <w:rPr>
                <w:rFonts w:hint="eastAsia" w:ascii="宋体" w:hAnsi="宋体" w:cs="宋体"/>
                <w:kern w:val="0"/>
                <w:sz w:val="24"/>
              </w:rPr>
              <w:t>0</w:t>
            </w: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r>
              <w:rPr>
                <w:rFonts w:ascii="宋体" w:hAnsi="宋体" w:cs="宋体"/>
                <w:kern w:val="0"/>
                <w:sz w:val="24"/>
              </w:rPr>
              <w:t>—</w:t>
            </w:r>
            <w:r>
              <w:rPr>
                <w:rFonts w:hint="eastAsia" w:ascii="宋体" w:hAnsi="宋体" w:cs="宋体"/>
                <w:kern w:val="0"/>
                <w:sz w:val="24"/>
              </w:rPr>
              <w:t>12:00</w:t>
            </w:r>
          </w:p>
        </w:tc>
        <w:tc>
          <w:tcPr>
            <w:tcW w:w="1280" w:type="dxa"/>
            <w:shd w:val="clear" w:color="auto" w:fill="auto"/>
            <w:noWrap w:val="0"/>
            <w:vAlign w:val="center"/>
          </w:tcPr>
          <w:p>
            <w:pPr>
              <w:adjustRightInd w:val="0"/>
              <w:snapToGrid w:val="0"/>
              <w:ind w:firstLine="118" w:firstLineChars="49"/>
              <w:rPr>
                <w:rFonts w:hint="eastAsia" w:ascii="宋体" w:hAnsi="宋体" w:cs="宋体"/>
                <w:b/>
                <w:kern w:val="0"/>
                <w:sz w:val="24"/>
              </w:rPr>
            </w:pPr>
            <w:r>
              <w:rPr>
                <w:rFonts w:hint="eastAsia" w:ascii="宋体" w:hAnsi="宋体" w:cs="宋体"/>
                <w:b/>
                <w:kern w:val="0"/>
                <w:sz w:val="24"/>
              </w:rPr>
              <w:t>宋泉妹</w:t>
            </w:r>
          </w:p>
        </w:tc>
        <w:tc>
          <w:tcPr>
            <w:tcW w:w="4711" w:type="dxa"/>
            <w:shd w:val="clear" w:color="auto" w:fill="auto"/>
            <w:noWrap/>
            <w:vAlign w:val="center"/>
          </w:tcPr>
          <w:p>
            <w:pPr>
              <w:widowControl/>
              <w:adjustRightInd w:val="0"/>
              <w:snapToGrid w:val="0"/>
              <w:rPr>
                <w:rFonts w:hint="eastAsia" w:ascii="宋体" w:hAnsi="宋体" w:cs="宋体"/>
                <w:b/>
                <w:kern w:val="0"/>
                <w:sz w:val="24"/>
              </w:rPr>
            </w:pPr>
            <w:r>
              <w:rPr>
                <w:rFonts w:hint="eastAsia" w:ascii="宋体" w:hAnsi="宋体" w:cs="宋体"/>
                <w:kern w:val="0"/>
                <w:sz w:val="24"/>
              </w:rPr>
              <w:t>执教示范课：</w:t>
            </w:r>
            <w:r>
              <w:rPr>
                <w:rFonts w:hint="eastAsia" w:ascii="宋体" w:hAnsi="宋体" w:cs="宋体"/>
                <w:b/>
                <w:kern w:val="0"/>
                <w:sz w:val="24"/>
              </w:rPr>
              <w:t>《认识三角形》</w:t>
            </w:r>
          </w:p>
        </w:tc>
        <w:tc>
          <w:tcPr>
            <w:tcW w:w="1476" w:type="dxa"/>
            <w:gridSpan w:val="2"/>
            <w:shd w:val="clear" w:color="auto" w:fill="auto"/>
            <w:noWrap w:val="0"/>
            <w:vAlign w:val="center"/>
          </w:tcPr>
          <w:p>
            <w:pPr>
              <w:widowControl/>
              <w:adjustRightInd w:val="0"/>
              <w:snapToGrid w:val="0"/>
              <w:ind w:firstLine="240" w:firstLineChars="100"/>
              <w:rPr>
                <w:rFonts w:hint="eastAsia" w:ascii="宋体" w:hAnsi="宋体" w:cs="宋体"/>
                <w:kern w:val="0"/>
                <w:sz w:val="24"/>
              </w:rPr>
            </w:pPr>
            <w:r>
              <w:rPr>
                <w:rFonts w:hint="eastAsia" w:ascii="宋体" w:hAnsi="宋体" w:cs="宋体"/>
                <w:kern w:val="0"/>
                <w:sz w:val="24"/>
              </w:rPr>
              <w:t>四年级</w:t>
            </w:r>
          </w:p>
        </w:tc>
        <w:tc>
          <w:tcPr>
            <w:tcW w:w="1410" w:type="dxa"/>
            <w:vMerge w:val="restart"/>
            <w:shd w:val="clear" w:color="auto" w:fill="auto"/>
            <w:noWrap w:val="0"/>
            <w:vAlign w:val="center"/>
          </w:tcPr>
          <w:p>
            <w:pPr>
              <w:widowControl/>
              <w:adjustRightInd w:val="0"/>
              <w:snapToGrid w:val="0"/>
              <w:ind w:firstLine="236" w:firstLineChars="98"/>
              <w:rPr>
                <w:rFonts w:hint="eastAsia" w:ascii="宋体" w:hAnsi="宋体" w:cs="宋体"/>
                <w:kern w:val="0"/>
                <w:sz w:val="24"/>
              </w:rPr>
            </w:pPr>
            <w:r>
              <w:rPr>
                <w:rFonts w:hint="eastAsia"/>
                <w:b/>
                <w:sz w:val="24"/>
              </w:rPr>
              <w:t>张冬梅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80" w:type="dxa"/>
            <w:shd w:val="clear" w:color="auto" w:fill="auto"/>
            <w:noWrap w:val="0"/>
            <w:vAlign w:val="center"/>
          </w:tcPr>
          <w:p>
            <w:pPr>
              <w:adjustRightInd w:val="0"/>
              <w:snapToGrid w:val="0"/>
              <w:jc w:val="center"/>
              <w:rPr>
                <w:rFonts w:hint="eastAsia" w:ascii="宋体" w:hAnsi="宋体" w:cs="宋体"/>
                <w:b/>
                <w:kern w:val="0"/>
                <w:sz w:val="24"/>
              </w:rPr>
            </w:pPr>
            <w:r>
              <w:rPr>
                <w:rFonts w:hint="eastAsia"/>
                <w:b/>
                <w:sz w:val="24"/>
              </w:rPr>
              <w:t>陈金飞</w:t>
            </w:r>
          </w:p>
        </w:tc>
        <w:tc>
          <w:tcPr>
            <w:tcW w:w="4717" w:type="dxa"/>
            <w:gridSpan w:val="2"/>
            <w:shd w:val="clear" w:color="auto" w:fill="auto"/>
            <w:noWrap/>
            <w:vAlign w:val="center"/>
          </w:tcPr>
          <w:p>
            <w:pPr>
              <w:adjustRightInd w:val="0"/>
              <w:snapToGrid w:val="0"/>
              <w:jc w:val="left"/>
              <w:rPr>
                <w:rFonts w:hint="eastAsia" w:ascii="宋体" w:hAnsi="宋体" w:cs="宋体"/>
                <w:kern w:val="0"/>
                <w:sz w:val="24"/>
              </w:rPr>
            </w:pPr>
            <w:r>
              <w:rPr>
                <w:rFonts w:hint="eastAsia" w:ascii="宋体" w:hAnsi="宋体" w:cs="宋体"/>
                <w:kern w:val="0"/>
                <w:sz w:val="24"/>
              </w:rPr>
              <w:t>执教示范课：</w:t>
            </w:r>
            <w:r>
              <w:rPr>
                <w:rFonts w:hint="eastAsia" w:ascii="宋体" w:hAnsi="宋体" w:cs="宋体"/>
                <w:b/>
                <w:kern w:val="0"/>
                <w:sz w:val="24"/>
              </w:rPr>
              <w:t>《用假设的策略解决问题》</w:t>
            </w:r>
          </w:p>
        </w:tc>
        <w:tc>
          <w:tcPr>
            <w:tcW w:w="1470" w:type="dxa"/>
            <w:shd w:val="clear" w:color="auto" w:fill="auto"/>
            <w:noWrap w:val="0"/>
            <w:vAlign w:val="center"/>
          </w:tcPr>
          <w:p>
            <w:pPr>
              <w:adjustRightInd w:val="0"/>
              <w:snapToGrid w:val="0"/>
              <w:ind w:firstLine="235" w:firstLineChars="98"/>
              <w:jc w:val="left"/>
              <w:rPr>
                <w:rFonts w:hint="eastAsia" w:ascii="宋体" w:hAnsi="宋体" w:cs="宋体"/>
                <w:kern w:val="0"/>
                <w:sz w:val="24"/>
              </w:rPr>
            </w:pPr>
            <w:r>
              <w:rPr>
                <w:rFonts w:hint="eastAsia" w:ascii="宋体" w:hAnsi="宋体" w:cs="宋体"/>
                <w:kern w:val="0"/>
                <w:sz w:val="24"/>
              </w:rPr>
              <w:t>五年级</w:t>
            </w:r>
          </w:p>
        </w:tc>
        <w:tc>
          <w:tcPr>
            <w:tcW w:w="1410" w:type="dxa"/>
            <w:vMerge w:val="continue"/>
            <w:shd w:val="clear" w:color="auto" w:fill="auto"/>
            <w:noWrap w:val="0"/>
            <w:vAlign w:val="center"/>
          </w:tcPr>
          <w:p>
            <w:pPr>
              <w:widowControl/>
              <w:adjustRightInd w:val="0"/>
              <w:snapToGrid w:val="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80" w:type="dxa"/>
            <w:shd w:val="clear" w:color="auto" w:fill="auto"/>
            <w:noWrap/>
            <w:vAlign w:val="center"/>
          </w:tcPr>
          <w:p>
            <w:pPr>
              <w:adjustRightInd w:val="0"/>
              <w:snapToGrid w:val="0"/>
              <w:jc w:val="center"/>
              <w:rPr>
                <w:rFonts w:hint="eastAsia" w:ascii="宋体" w:hAnsi="宋体" w:cs="宋体"/>
                <w:b/>
                <w:kern w:val="0"/>
                <w:sz w:val="24"/>
              </w:rPr>
            </w:pPr>
            <w:r>
              <w:rPr>
                <w:rFonts w:hint="eastAsia"/>
                <w:b/>
                <w:sz w:val="24"/>
              </w:rPr>
              <w:t>陈金飞</w:t>
            </w:r>
          </w:p>
        </w:tc>
        <w:tc>
          <w:tcPr>
            <w:tcW w:w="6187" w:type="dxa"/>
            <w:gridSpan w:val="3"/>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讲座：</w:t>
            </w:r>
            <w:r>
              <w:rPr>
                <w:rFonts w:hint="eastAsia" w:ascii="宋体" w:hAnsi="宋体" w:cs="宋体"/>
                <w:b/>
                <w:bCs/>
                <w:kern w:val="0"/>
                <w:sz w:val="24"/>
              </w:rPr>
              <w:t>《建构基于HPM的智性课堂》</w:t>
            </w:r>
          </w:p>
        </w:tc>
        <w:tc>
          <w:tcPr>
            <w:tcW w:w="1410" w:type="dxa"/>
            <w:vMerge w:val="continue"/>
            <w:shd w:val="clear" w:color="auto" w:fill="auto"/>
            <w:noWrap w:val="0"/>
            <w:vAlign w:val="center"/>
          </w:tcPr>
          <w:p>
            <w:pPr>
              <w:adjustRightInd w:val="0"/>
              <w:snapToGrid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4月10日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下午</w:t>
            </w:r>
          </w:p>
          <w:p>
            <w:pPr>
              <w:widowControl/>
              <w:adjustRightInd w:val="0"/>
              <w:snapToGrid w:val="0"/>
              <w:rPr>
                <w:rFonts w:ascii="宋体" w:hAnsi="宋体" w:cs="宋体"/>
                <w:kern w:val="0"/>
                <w:sz w:val="24"/>
              </w:rPr>
            </w:pPr>
            <w:r>
              <w:rPr>
                <w:rFonts w:hint="eastAsia" w:ascii="宋体" w:hAnsi="宋体" w:cs="宋体"/>
                <w:kern w:val="0"/>
                <w:sz w:val="24"/>
              </w:rPr>
              <w:t>14:00</w:t>
            </w:r>
            <w:r>
              <w:rPr>
                <w:rFonts w:ascii="宋体" w:hAnsi="宋体" w:cs="宋体"/>
                <w:kern w:val="0"/>
                <w:sz w:val="24"/>
              </w:rPr>
              <w:t>—</w:t>
            </w:r>
            <w:r>
              <w:rPr>
                <w:rFonts w:hint="eastAsia" w:ascii="宋体" w:hAnsi="宋体" w:cs="宋体"/>
                <w:kern w:val="0"/>
                <w:sz w:val="24"/>
              </w:rPr>
              <w:t>17:00</w:t>
            </w:r>
          </w:p>
        </w:tc>
        <w:tc>
          <w:tcPr>
            <w:tcW w:w="1280" w:type="dxa"/>
            <w:shd w:val="clear" w:color="auto" w:fill="auto"/>
            <w:noWrap w:val="0"/>
            <w:vAlign w:val="center"/>
          </w:tcPr>
          <w:p>
            <w:pPr>
              <w:adjustRightInd w:val="0"/>
              <w:snapToGrid w:val="0"/>
              <w:ind w:firstLine="118" w:firstLineChars="49"/>
              <w:rPr>
                <w:rFonts w:hint="eastAsia" w:ascii="宋体" w:hAnsi="宋体" w:cs="宋体"/>
                <w:b/>
                <w:kern w:val="0"/>
                <w:sz w:val="24"/>
              </w:rPr>
            </w:pPr>
            <w:r>
              <w:rPr>
                <w:rFonts w:hint="eastAsia" w:ascii="宋体" w:hAnsi="宋体" w:cs="宋体"/>
                <w:b/>
                <w:kern w:val="0"/>
                <w:sz w:val="24"/>
              </w:rPr>
              <w:t>谭  娟</w:t>
            </w:r>
          </w:p>
        </w:tc>
        <w:tc>
          <w:tcPr>
            <w:tcW w:w="4711" w:type="dxa"/>
            <w:shd w:val="clear" w:color="auto" w:fill="auto"/>
            <w:noWrap/>
            <w:vAlign w:val="center"/>
          </w:tcPr>
          <w:p>
            <w:pPr>
              <w:widowControl/>
              <w:adjustRightInd w:val="0"/>
              <w:snapToGrid w:val="0"/>
              <w:rPr>
                <w:rFonts w:hint="eastAsia" w:ascii="宋体" w:hAnsi="宋体" w:cs="宋体"/>
                <w:b/>
                <w:kern w:val="0"/>
                <w:sz w:val="24"/>
              </w:rPr>
            </w:pPr>
            <w:r>
              <w:rPr>
                <w:rFonts w:hint="eastAsia" w:ascii="宋体" w:hAnsi="宋体" w:cs="宋体"/>
                <w:kern w:val="0"/>
                <w:sz w:val="24"/>
              </w:rPr>
              <w:t>执教示范课：</w:t>
            </w:r>
            <w:r>
              <w:rPr>
                <w:rFonts w:hint="eastAsia" w:ascii="宋体" w:hAnsi="宋体" w:cs="宋体"/>
                <w:b/>
                <w:kern w:val="0"/>
                <w:sz w:val="24"/>
              </w:rPr>
              <w:t>《分数的意义》</w:t>
            </w:r>
          </w:p>
        </w:tc>
        <w:tc>
          <w:tcPr>
            <w:tcW w:w="1476" w:type="dxa"/>
            <w:gridSpan w:val="2"/>
            <w:shd w:val="clear" w:color="auto" w:fill="auto"/>
            <w:noWrap w:val="0"/>
            <w:vAlign w:val="center"/>
          </w:tcPr>
          <w:p>
            <w:pPr>
              <w:widowControl/>
              <w:adjustRightInd w:val="0"/>
              <w:snapToGrid w:val="0"/>
              <w:ind w:firstLine="240" w:firstLineChars="100"/>
              <w:jc w:val="left"/>
              <w:rPr>
                <w:rFonts w:hint="eastAsia" w:ascii="宋体" w:hAnsi="宋体" w:cs="宋体"/>
                <w:kern w:val="0"/>
                <w:sz w:val="24"/>
              </w:rPr>
            </w:pPr>
            <w:r>
              <w:rPr>
                <w:rFonts w:hint="eastAsia" w:ascii="宋体" w:hAnsi="宋体" w:cs="宋体"/>
                <w:kern w:val="0"/>
                <w:sz w:val="24"/>
              </w:rPr>
              <w:t>五年级</w:t>
            </w:r>
          </w:p>
        </w:tc>
        <w:tc>
          <w:tcPr>
            <w:tcW w:w="1410" w:type="dxa"/>
            <w:vMerge w:val="continue"/>
            <w:shd w:val="clear" w:color="auto" w:fill="auto"/>
            <w:noWrap w:val="0"/>
            <w:vAlign w:val="center"/>
          </w:tcPr>
          <w:p>
            <w:pPr>
              <w:widowControl/>
              <w:adjustRightInd w:val="0"/>
              <w:snapToGrid w:val="0"/>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61"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80" w:type="dxa"/>
            <w:tcBorders>
              <w:bottom w:val="single" w:color="auto" w:sz="4" w:space="0"/>
            </w:tcBorders>
            <w:shd w:val="clear" w:color="auto" w:fill="auto"/>
            <w:noWrap w:val="0"/>
            <w:vAlign w:val="center"/>
          </w:tcPr>
          <w:p>
            <w:pPr>
              <w:adjustRightInd w:val="0"/>
              <w:snapToGrid w:val="0"/>
              <w:jc w:val="center"/>
              <w:rPr>
                <w:rFonts w:hint="eastAsia" w:ascii="宋体" w:hAnsi="宋体" w:cs="宋体"/>
                <w:b/>
                <w:kern w:val="0"/>
                <w:sz w:val="24"/>
              </w:rPr>
            </w:pPr>
            <w:r>
              <w:rPr>
                <w:rFonts w:hint="eastAsia"/>
                <w:b/>
                <w:sz w:val="24"/>
              </w:rPr>
              <w:t>张冬梅</w:t>
            </w:r>
          </w:p>
        </w:tc>
        <w:tc>
          <w:tcPr>
            <w:tcW w:w="4711" w:type="dxa"/>
            <w:tcBorders>
              <w:bottom w:val="single" w:color="auto" w:sz="4" w:space="0"/>
            </w:tcBorders>
            <w:shd w:val="clear" w:color="auto" w:fill="auto"/>
            <w:noWrap/>
            <w:vAlign w:val="center"/>
          </w:tcPr>
          <w:p>
            <w:pPr>
              <w:adjustRightInd w:val="0"/>
              <w:snapToGrid w:val="0"/>
              <w:jc w:val="left"/>
              <w:rPr>
                <w:rFonts w:hint="eastAsia" w:ascii="宋体" w:hAnsi="宋体" w:cs="宋体"/>
                <w:kern w:val="0"/>
                <w:sz w:val="24"/>
              </w:rPr>
            </w:pPr>
            <w:r>
              <w:rPr>
                <w:rFonts w:hint="eastAsia" w:ascii="宋体" w:hAnsi="宋体" w:cs="宋体"/>
                <w:kern w:val="0"/>
                <w:sz w:val="24"/>
              </w:rPr>
              <w:t>执教示范课：</w:t>
            </w:r>
            <w:r>
              <w:rPr>
                <w:rFonts w:hint="eastAsia" w:ascii="宋体" w:hAnsi="宋体" w:cs="宋体"/>
                <w:b/>
                <w:kern w:val="0"/>
                <w:sz w:val="24"/>
              </w:rPr>
              <w:t>《认识小数》</w:t>
            </w:r>
          </w:p>
        </w:tc>
        <w:tc>
          <w:tcPr>
            <w:tcW w:w="1476" w:type="dxa"/>
            <w:gridSpan w:val="2"/>
            <w:tcBorders>
              <w:bottom w:val="single" w:color="auto" w:sz="4" w:space="0"/>
            </w:tcBorders>
            <w:shd w:val="clear" w:color="auto" w:fill="auto"/>
            <w:noWrap w:val="0"/>
            <w:vAlign w:val="center"/>
          </w:tcPr>
          <w:p>
            <w:pPr>
              <w:adjustRightInd w:val="0"/>
              <w:snapToGrid w:val="0"/>
              <w:ind w:firstLine="240" w:firstLineChars="100"/>
              <w:jc w:val="left"/>
              <w:rPr>
                <w:rFonts w:hint="eastAsia" w:ascii="宋体" w:hAnsi="宋体" w:cs="宋体"/>
                <w:kern w:val="0"/>
                <w:sz w:val="24"/>
              </w:rPr>
            </w:pPr>
            <w:r>
              <w:rPr>
                <w:rFonts w:hint="eastAsia" w:ascii="宋体" w:hAnsi="宋体" w:cs="宋体"/>
                <w:kern w:val="0"/>
                <w:sz w:val="24"/>
              </w:rPr>
              <w:t>三年级</w:t>
            </w:r>
          </w:p>
        </w:tc>
        <w:tc>
          <w:tcPr>
            <w:tcW w:w="1410" w:type="dxa"/>
            <w:vMerge w:val="continue"/>
            <w:shd w:val="clear" w:color="auto" w:fill="auto"/>
            <w:noWrap w:val="0"/>
            <w:vAlign w:val="center"/>
          </w:tcPr>
          <w:p>
            <w:pPr>
              <w:adjustRightInd w:val="0"/>
              <w:snapToGrid w:val="0"/>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continue"/>
            <w:shd w:val="clear" w:color="auto" w:fill="auto"/>
            <w:noWrap w:val="0"/>
            <w:vAlign w:val="center"/>
          </w:tcPr>
          <w:p>
            <w:pPr>
              <w:widowControl/>
              <w:adjustRightInd w:val="0"/>
              <w:snapToGrid w:val="0"/>
              <w:jc w:val="left"/>
              <w:rPr>
                <w:rFonts w:ascii="宋体" w:hAnsi="宋体" w:cs="宋体"/>
                <w:kern w:val="0"/>
                <w:sz w:val="24"/>
              </w:rPr>
            </w:pPr>
          </w:p>
        </w:tc>
        <w:tc>
          <w:tcPr>
            <w:tcW w:w="1280" w:type="dxa"/>
            <w:tcBorders>
              <w:top w:val="single" w:color="auto" w:sz="4" w:space="0"/>
            </w:tcBorders>
            <w:shd w:val="clear" w:color="auto" w:fill="auto"/>
            <w:noWrap/>
            <w:vAlign w:val="center"/>
          </w:tcPr>
          <w:p>
            <w:pPr>
              <w:widowControl/>
              <w:adjustRightInd w:val="0"/>
              <w:snapToGrid w:val="0"/>
              <w:jc w:val="center"/>
              <w:rPr>
                <w:rFonts w:ascii="宋体" w:hAnsi="宋体" w:cs="宋体"/>
                <w:kern w:val="0"/>
                <w:sz w:val="24"/>
              </w:rPr>
            </w:pPr>
            <w:r>
              <w:rPr>
                <w:rFonts w:hint="eastAsia"/>
                <w:b/>
                <w:sz w:val="24"/>
              </w:rPr>
              <w:t>张冬梅</w:t>
            </w:r>
          </w:p>
        </w:tc>
        <w:tc>
          <w:tcPr>
            <w:tcW w:w="6187" w:type="dxa"/>
            <w:gridSpan w:val="3"/>
            <w:tcBorders>
              <w:top w:val="single" w:color="auto" w:sz="4" w:space="0"/>
            </w:tcBorders>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讲座：</w:t>
            </w:r>
            <w:r>
              <w:rPr>
                <w:rFonts w:hint="eastAsia" w:ascii="宋体" w:hAnsi="宋体" w:cs="宋体"/>
                <w:b/>
                <w:bCs/>
                <w:kern w:val="0"/>
                <w:sz w:val="24"/>
              </w:rPr>
              <w:t>《以思维为核心培养学生的数学学习品质》</w:t>
            </w:r>
          </w:p>
        </w:tc>
        <w:tc>
          <w:tcPr>
            <w:tcW w:w="1410" w:type="dxa"/>
            <w:vMerge w:val="continue"/>
            <w:shd w:val="clear" w:color="auto" w:fill="auto"/>
            <w:noWrap w:val="0"/>
            <w:vAlign w:val="center"/>
          </w:tcPr>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4月11日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上午</w:t>
            </w:r>
          </w:p>
          <w:p>
            <w:pPr>
              <w:widowControl/>
              <w:adjustRightInd w:val="0"/>
              <w:snapToGrid w:val="0"/>
              <w:jc w:val="center"/>
              <w:rPr>
                <w:rFonts w:ascii="宋体" w:hAnsi="宋体" w:cs="宋体"/>
                <w:kern w:val="0"/>
                <w:sz w:val="24"/>
              </w:rPr>
            </w:pPr>
            <w:r>
              <w:rPr>
                <w:rFonts w:hint="eastAsia" w:ascii="宋体" w:hAnsi="宋体" w:cs="宋体"/>
                <w:kern w:val="0"/>
                <w:sz w:val="24"/>
              </w:rPr>
              <w:t>0</w:t>
            </w: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r>
              <w:rPr>
                <w:rFonts w:ascii="宋体" w:hAnsi="宋体" w:cs="宋体"/>
                <w:kern w:val="0"/>
                <w:sz w:val="24"/>
              </w:rPr>
              <w:t>—</w:t>
            </w:r>
            <w:r>
              <w:rPr>
                <w:rFonts w:hint="eastAsia" w:ascii="宋体" w:hAnsi="宋体" w:cs="宋体"/>
                <w:kern w:val="0"/>
                <w:sz w:val="24"/>
              </w:rPr>
              <w:t>12:00</w:t>
            </w:r>
          </w:p>
        </w:tc>
        <w:tc>
          <w:tcPr>
            <w:tcW w:w="1280" w:type="dxa"/>
            <w:shd w:val="clear" w:color="auto" w:fill="auto"/>
            <w:noWrap w:val="0"/>
            <w:vAlign w:val="center"/>
          </w:tcPr>
          <w:p>
            <w:pPr>
              <w:adjustRightInd w:val="0"/>
              <w:snapToGrid w:val="0"/>
              <w:ind w:firstLine="116" w:firstLineChars="48"/>
              <w:rPr>
                <w:rFonts w:hint="eastAsia" w:ascii="宋体" w:hAnsi="宋体" w:cs="宋体"/>
                <w:b/>
                <w:kern w:val="0"/>
                <w:sz w:val="24"/>
              </w:rPr>
            </w:pPr>
            <w:r>
              <w:rPr>
                <w:rFonts w:hint="eastAsia" w:ascii="宋体" w:hAnsi="宋体" w:cs="宋体"/>
                <w:b/>
                <w:kern w:val="0"/>
                <w:sz w:val="24"/>
              </w:rPr>
              <w:t>郑玉霞</w:t>
            </w:r>
          </w:p>
        </w:tc>
        <w:tc>
          <w:tcPr>
            <w:tcW w:w="4711" w:type="dxa"/>
            <w:shd w:val="clear" w:color="auto" w:fill="auto"/>
            <w:noWrap/>
            <w:vAlign w:val="center"/>
          </w:tcPr>
          <w:p>
            <w:pPr>
              <w:widowControl/>
              <w:adjustRightInd w:val="0"/>
              <w:snapToGrid w:val="0"/>
              <w:rPr>
                <w:rFonts w:hint="eastAsia" w:ascii="宋体" w:hAnsi="宋体" w:cs="宋体"/>
                <w:b/>
                <w:kern w:val="0"/>
                <w:sz w:val="24"/>
              </w:rPr>
            </w:pPr>
            <w:r>
              <w:rPr>
                <w:rFonts w:hint="eastAsia" w:ascii="宋体" w:hAnsi="宋体" w:cs="宋体"/>
                <w:kern w:val="0"/>
                <w:sz w:val="24"/>
              </w:rPr>
              <w:t>执教示范课：</w:t>
            </w:r>
            <w:r>
              <w:rPr>
                <w:rFonts w:hint="eastAsia" w:ascii="宋体" w:hAnsi="宋体" w:cs="宋体"/>
                <w:b/>
                <w:kern w:val="0"/>
                <w:sz w:val="24"/>
              </w:rPr>
              <w:t>《认识周长》</w:t>
            </w:r>
          </w:p>
        </w:tc>
        <w:tc>
          <w:tcPr>
            <w:tcW w:w="1476" w:type="dxa"/>
            <w:gridSpan w:val="2"/>
            <w:shd w:val="clear" w:color="auto" w:fill="auto"/>
            <w:noWrap w:val="0"/>
            <w:vAlign w:val="center"/>
          </w:tcPr>
          <w:p>
            <w:pPr>
              <w:widowControl/>
              <w:adjustRightInd w:val="0"/>
              <w:snapToGrid w:val="0"/>
              <w:ind w:firstLine="240" w:firstLineChars="100"/>
              <w:rPr>
                <w:rFonts w:hint="eastAsia" w:ascii="宋体" w:hAnsi="宋体" w:cs="宋体"/>
                <w:kern w:val="0"/>
                <w:sz w:val="24"/>
              </w:rPr>
            </w:pPr>
            <w:r>
              <w:rPr>
                <w:rFonts w:hint="eastAsia" w:ascii="宋体" w:hAnsi="宋体" w:cs="宋体"/>
                <w:kern w:val="0"/>
                <w:sz w:val="24"/>
              </w:rPr>
              <w:t>三年级</w:t>
            </w:r>
          </w:p>
        </w:tc>
        <w:tc>
          <w:tcPr>
            <w:tcW w:w="1410" w:type="dxa"/>
            <w:vMerge w:val="restart"/>
            <w:shd w:val="clear" w:color="auto" w:fill="auto"/>
            <w:noWrap w:val="0"/>
            <w:vAlign w:val="center"/>
          </w:tcPr>
          <w:p>
            <w:pPr>
              <w:widowControl/>
              <w:adjustRightInd w:val="0"/>
              <w:snapToGrid w:val="0"/>
              <w:ind w:firstLine="236" w:firstLineChars="98"/>
              <w:jc w:val="left"/>
              <w:rPr>
                <w:rFonts w:hint="eastAsia" w:ascii="宋体" w:hAnsi="宋体" w:cs="宋体"/>
                <w:b/>
                <w:kern w:val="0"/>
                <w:sz w:val="24"/>
              </w:rPr>
            </w:pPr>
            <w:r>
              <w:rPr>
                <w:rFonts w:hint="eastAsia" w:ascii="宋体" w:hAnsi="宋体" w:cs="宋体"/>
                <w:b/>
                <w:kern w:val="0"/>
                <w:sz w:val="24"/>
              </w:rPr>
              <w:t>杜海良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continue"/>
            <w:shd w:val="clear" w:color="auto" w:fill="auto"/>
            <w:noWrap w:val="0"/>
            <w:vAlign w:val="center"/>
          </w:tcPr>
          <w:p>
            <w:pPr>
              <w:widowControl/>
              <w:adjustRightInd w:val="0"/>
              <w:snapToGrid w:val="0"/>
              <w:jc w:val="center"/>
              <w:rPr>
                <w:rFonts w:hint="eastAsia" w:ascii="宋体" w:hAnsi="宋体" w:cs="宋体"/>
                <w:kern w:val="0"/>
                <w:sz w:val="24"/>
              </w:rPr>
            </w:pPr>
          </w:p>
        </w:tc>
        <w:tc>
          <w:tcPr>
            <w:tcW w:w="1280" w:type="dxa"/>
            <w:shd w:val="clear" w:color="auto" w:fill="auto"/>
            <w:noWrap w:val="0"/>
            <w:vAlign w:val="center"/>
          </w:tcPr>
          <w:p>
            <w:pPr>
              <w:adjustRightInd w:val="0"/>
              <w:snapToGrid w:val="0"/>
              <w:jc w:val="center"/>
              <w:rPr>
                <w:rFonts w:hint="eastAsia" w:ascii="宋体" w:hAnsi="宋体" w:cs="宋体"/>
                <w:b/>
                <w:kern w:val="0"/>
                <w:sz w:val="24"/>
              </w:rPr>
            </w:pPr>
            <w:r>
              <w:rPr>
                <w:rFonts w:hint="eastAsia"/>
                <w:b/>
                <w:sz w:val="24"/>
              </w:rPr>
              <w:t>席争光</w:t>
            </w:r>
          </w:p>
        </w:tc>
        <w:tc>
          <w:tcPr>
            <w:tcW w:w="4711" w:type="dxa"/>
            <w:shd w:val="clear" w:color="auto" w:fill="auto"/>
            <w:noWrap/>
            <w:vAlign w:val="center"/>
          </w:tcPr>
          <w:p>
            <w:pPr>
              <w:adjustRightInd w:val="0"/>
              <w:snapToGrid w:val="0"/>
              <w:jc w:val="left"/>
              <w:rPr>
                <w:rFonts w:hint="eastAsia" w:ascii="宋体" w:hAnsi="宋体" w:cs="宋体"/>
                <w:kern w:val="0"/>
                <w:sz w:val="24"/>
              </w:rPr>
            </w:pPr>
            <w:r>
              <w:rPr>
                <w:rFonts w:hint="eastAsia" w:ascii="宋体" w:hAnsi="宋体" w:cs="宋体"/>
                <w:kern w:val="0"/>
                <w:sz w:val="24"/>
              </w:rPr>
              <w:t>执教示范课：</w:t>
            </w:r>
            <w:r>
              <w:rPr>
                <w:rFonts w:hint="eastAsia" w:ascii="宋体" w:hAnsi="宋体" w:cs="宋体"/>
                <w:b/>
                <w:kern w:val="0"/>
                <w:sz w:val="24"/>
              </w:rPr>
              <w:t>《笛卡尔之说》</w:t>
            </w:r>
          </w:p>
        </w:tc>
        <w:tc>
          <w:tcPr>
            <w:tcW w:w="1476" w:type="dxa"/>
            <w:gridSpan w:val="2"/>
            <w:shd w:val="clear" w:color="auto" w:fill="auto"/>
            <w:noWrap w:val="0"/>
            <w:vAlign w:val="center"/>
          </w:tcPr>
          <w:p>
            <w:pPr>
              <w:widowControl/>
              <w:adjustRightInd w:val="0"/>
              <w:snapToGrid w:val="0"/>
              <w:ind w:firstLine="240" w:firstLineChars="100"/>
              <w:rPr>
                <w:rFonts w:ascii="宋体" w:hAnsi="宋体" w:cs="宋体"/>
                <w:kern w:val="0"/>
                <w:sz w:val="24"/>
              </w:rPr>
            </w:pPr>
            <w:r>
              <w:rPr>
                <w:rFonts w:hint="eastAsia" w:ascii="宋体" w:hAnsi="宋体" w:cs="宋体"/>
                <w:kern w:val="0"/>
                <w:sz w:val="24"/>
              </w:rPr>
              <w:t>六年级</w:t>
            </w:r>
          </w:p>
        </w:tc>
        <w:tc>
          <w:tcPr>
            <w:tcW w:w="1410" w:type="dxa"/>
            <w:vMerge w:val="continue"/>
            <w:shd w:val="clear" w:color="auto" w:fill="auto"/>
            <w:noWrap w:val="0"/>
            <w:vAlign w:val="center"/>
          </w:tcPr>
          <w:p>
            <w:pPr>
              <w:widowControl/>
              <w:adjustRightInd w:val="0"/>
              <w:snapToGrid w:val="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continue"/>
            <w:shd w:val="clear" w:color="auto" w:fill="auto"/>
            <w:noWrap w:val="0"/>
            <w:vAlign w:val="center"/>
          </w:tcPr>
          <w:p>
            <w:pPr>
              <w:widowControl/>
              <w:adjustRightInd w:val="0"/>
              <w:snapToGrid w:val="0"/>
              <w:jc w:val="left"/>
              <w:rPr>
                <w:rFonts w:ascii="宋体" w:hAnsi="宋体" w:cs="宋体"/>
                <w:kern w:val="0"/>
                <w:szCs w:val="22"/>
              </w:rPr>
            </w:pPr>
          </w:p>
        </w:tc>
        <w:tc>
          <w:tcPr>
            <w:tcW w:w="1280" w:type="dxa"/>
            <w:shd w:val="clear" w:color="auto" w:fill="auto"/>
            <w:noWrap w:val="0"/>
            <w:vAlign w:val="center"/>
          </w:tcPr>
          <w:p>
            <w:pPr>
              <w:adjustRightInd w:val="0"/>
              <w:snapToGrid w:val="0"/>
              <w:jc w:val="center"/>
              <w:rPr>
                <w:rFonts w:hint="eastAsia" w:ascii="宋体" w:hAnsi="宋体" w:cs="宋体"/>
                <w:b/>
                <w:kern w:val="0"/>
                <w:sz w:val="24"/>
              </w:rPr>
            </w:pPr>
            <w:r>
              <w:rPr>
                <w:rFonts w:hint="eastAsia"/>
                <w:b/>
                <w:sz w:val="24"/>
              </w:rPr>
              <w:t>席争光</w:t>
            </w:r>
          </w:p>
        </w:tc>
        <w:tc>
          <w:tcPr>
            <w:tcW w:w="6187" w:type="dxa"/>
            <w:gridSpan w:val="3"/>
            <w:shd w:val="clear" w:color="auto" w:fill="auto"/>
            <w:noWrap/>
            <w:vAlign w:val="center"/>
          </w:tcPr>
          <w:p>
            <w:pPr>
              <w:widowControl/>
              <w:adjustRightInd w:val="0"/>
              <w:snapToGrid w:val="0"/>
              <w:jc w:val="left"/>
              <w:rPr>
                <w:rFonts w:ascii="宋体" w:hAnsi="宋体" w:cs="宋体"/>
                <w:kern w:val="0"/>
                <w:sz w:val="24"/>
              </w:rPr>
            </w:pPr>
            <w:r>
              <w:rPr>
                <w:rFonts w:hint="eastAsia" w:ascii="宋体" w:hAnsi="宋体" w:cs="宋体"/>
                <w:kern w:val="0"/>
                <w:sz w:val="24"/>
              </w:rPr>
              <w:t>讲座：</w:t>
            </w:r>
            <w:r>
              <w:rPr>
                <w:rFonts w:hint="eastAsia" w:ascii="宋体" w:hAnsi="宋体" w:cs="宋体"/>
                <w:b/>
                <w:bCs/>
                <w:kern w:val="0"/>
                <w:sz w:val="24"/>
              </w:rPr>
              <w:t xml:space="preserve">《关注组课模型，提升教学质量》 </w:t>
            </w:r>
          </w:p>
        </w:tc>
        <w:tc>
          <w:tcPr>
            <w:tcW w:w="1410" w:type="dxa"/>
            <w:vMerge w:val="continue"/>
            <w:shd w:val="clear" w:color="auto" w:fill="auto"/>
            <w:noWrap w:val="0"/>
            <w:vAlign w:val="center"/>
          </w:tcPr>
          <w:p>
            <w:pPr>
              <w:adjustRightInd w:val="0"/>
              <w:snapToGrid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61" w:type="dxa"/>
            <w:vMerge w:val="restart"/>
            <w:shd w:val="clear" w:color="auto" w:fill="auto"/>
            <w:noWrap w:val="0"/>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4月11日</w:t>
            </w:r>
          </w:p>
          <w:p>
            <w:pPr>
              <w:widowControl/>
              <w:adjustRightInd w:val="0"/>
              <w:snapToGrid w:val="0"/>
              <w:jc w:val="center"/>
              <w:rPr>
                <w:rFonts w:hint="eastAsia" w:ascii="宋体" w:hAnsi="宋体" w:cs="宋体"/>
                <w:kern w:val="0"/>
                <w:sz w:val="24"/>
              </w:rPr>
            </w:pPr>
            <w:r>
              <w:rPr>
                <w:rFonts w:hint="eastAsia" w:ascii="宋体" w:hAnsi="宋体" w:cs="宋体"/>
                <w:kern w:val="0"/>
                <w:sz w:val="24"/>
              </w:rPr>
              <w:t>下午</w:t>
            </w:r>
          </w:p>
          <w:p>
            <w:pPr>
              <w:widowControl/>
              <w:adjustRightInd w:val="0"/>
              <w:snapToGrid w:val="0"/>
              <w:jc w:val="center"/>
              <w:rPr>
                <w:rFonts w:ascii="宋体" w:hAnsi="宋体" w:cs="宋体"/>
                <w:kern w:val="0"/>
                <w:sz w:val="24"/>
              </w:rPr>
            </w:pPr>
            <w:r>
              <w:rPr>
                <w:rFonts w:hint="eastAsia" w:ascii="宋体" w:hAnsi="宋体" w:cs="宋体"/>
                <w:kern w:val="0"/>
                <w:sz w:val="24"/>
              </w:rPr>
              <w:t>14:00</w:t>
            </w:r>
            <w:r>
              <w:rPr>
                <w:rFonts w:ascii="宋体" w:hAnsi="宋体" w:cs="宋体"/>
                <w:kern w:val="0"/>
                <w:sz w:val="24"/>
              </w:rPr>
              <w:t>—</w:t>
            </w:r>
            <w:r>
              <w:rPr>
                <w:rFonts w:hint="eastAsia" w:ascii="宋体" w:hAnsi="宋体" w:cs="宋体"/>
                <w:kern w:val="0"/>
                <w:sz w:val="24"/>
              </w:rPr>
              <w:t>16:30</w:t>
            </w:r>
          </w:p>
        </w:tc>
        <w:tc>
          <w:tcPr>
            <w:tcW w:w="1280" w:type="dxa"/>
            <w:shd w:val="clear" w:color="auto" w:fill="auto"/>
            <w:noWrap w:val="0"/>
            <w:vAlign w:val="center"/>
          </w:tcPr>
          <w:p>
            <w:pPr>
              <w:widowControl/>
              <w:adjustRightInd w:val="0"/>
              <w:snapToGrid w:val="0"/>
              <w:jc w:val="center"/>
              <w:rPr>
                <w:rFonts w:hint="eastAsia" w:ascii="宋体" w:hAnsi="宋体" w:cs="宋体"/>
                <w:b/>
                <w:kern w:val="0"/>
                <w:sz w:val="24"/>
              </w:rPr>
            </w:pPr>
            <w:r>
              <w:rPr>
                <w:rFonts w:hint="eastAsia" w:ascii="宋体" w:hAnsi="宋体" w:cs="宋体"/>
                <w:b/>
                <w:kern w:val="0"/>
                <w:sz w:val="24"/>
              </w:rPr>
              <w:t>杜海良</w:t>
            </w:r>
          </w:p>
        </w:tc>
        <w:tc>
          <w:tcPr>
            <w:tcW w:w="4711" w:type="dxa"/>
            <w:shd w:val="clear" w:color="auto" w:fill="auto"/>
            <w:noWrap w:val="0"/>
            <w:vAlign w:val="center"/>
          </w:tcPr>
          <w:p>
            <w:pPr>
              <w:adjustRightInd w:val="0"/>
              <w:snapToGrid w:val="0"/>
              <w:jc w:val="left"/>
              <w:rPr>
                <w:rFonts w:hint="eastAsia" w:ascii="宋体" w:hAnsi="宋体" w:cs="宋体"/>
                <w:kern w:val="0"/>
                <w:sz w:val="24"/>
              </w:rPr>
            </w:pPr>
            <w:r>
              <w:rPr>
                <w:rFonts w:hint="eastAsia" w:ascii="宋体" w:hAnsi="宋体" w:cs="宋体"/>
                <w:kern w:val="0"/>
                <w:sz w:val="24"/>
              </w:rPr>
              <w:t>执教示范课：</w:t>
            </w:r>
            <w:r>
              <w:rPr>
                <w:rFonts w:hint="eastAsia" w:ascii="宋体" w:hAnsi="宋体" w:cs="宋体"/>
                <w:b/>
                <w:kern w:val="0"/>
                <w:sz w:val="24"/>
              </w:rPr>
              <w:t>《长方体和正方体的展开图》</w:t>
            </w:r>
          </w:p>
        </w:tc>
        <w:tc>
          <w:tcPr>
            <w:tcW w:w="1476" w:type="dxa"/>
            <w:gridSpan w:val="2"/>
            <w:shd w:val="clear" w:color="auto" w:fill="auto"/>
            <w:noWrap w:val="0"/>
            <w:vAlign w:val="center"/>
          </w:tcPr>
          <w:p>
            <w:pPr>
              <w:adjustRightInd w:val="0"/>
              <w:snapToGrid w:val="0"/>
              <w:ind w:firstLine="240" w:firstLineChars="100"/>
              <w:jc w:val="left"/>
              <w:rPr>
                <w:rFonts w:hint="eastAsia" w:ascii="宋体" w:hAnsi="宋体" w:cs="宋体"/>
                <w:kern w:val="0"/>
                <w:sz w:val="24"/>
              </w:rPr>
            </w:pPr>
            <w:r>
              <w:rPr>
                <w:rFonts w:hint="eastAsia" w:ascii="宋体" w:hAnsi="宋体" w:cs="宋体"/>
                <w:kern w:val="0"/>
                <w:sz w:val="24"/>
              </w:rPr>
              <w:t>五年级</w:t>
            </w:r>
          </w:p>
        </w:tc>
        <w:tc>
          <w:tcPr>
            <w:tcW w:w="1410" w:type="dxa"/>
            <w:vMerge w:val="continue"/>
            <w:shd w:val="clear" w:color="auto" w:fill="auto"/>
            <w:noWrap w:val="0"/>
            <w:vAlign w:val="center"/>
          </w:tcPr>
          <w:p>
            <w:pPr>
              <w:adjustRightInd w:val="0"/>
              <w:snapToGrid w:val="0"/>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661" w:type="dxa"/>
            <w:vMerge w:val="continue"/>
            <w:shd w:val="clear" w:color="auto" w:fill="auto"/>
            <w:noWrap w:val="0"/>
            <w:vAlign w:val="center"/>
          </w:tcPr>
          <w:p>
            <w:pPr>
              <w:widowControl/>
              <w:adjustRightInd w:val="0"/>
              <w:snapToGrid w:val="0"/>
              <w:jc w:val="center"/>
              <w:rPr>
                <w:rFonts w:hint="eastAsia" w:ascii="宋体" w:hAnsi="宋体" w:cs="宋体"/>
                <w:kern w:val="0"/>
                <w:sz w:val="24"/>
              </w:rPr>
            </w:pPr>
          </w:p>
        </w:tc>
        <w:tc>
          <w:tcPr>
            <w:tcW w:w="1280" w:type="dxa"/>
            <w:shd w:val="clear" w:color="auto" w:fill="auto"/>
            <w:noWrap w:val="0"/>
            <w:vAlign w:val="center"/>
          </w:tcPr>
          <w:p>
            <w:pPr>
              <w:adjustRightInd w:val="0"/>
              <w:snapToGrid w:val="0"/>
              <w:jc w:val="center"/>
              <w:rPr>
                <w:rFonts w:hint="eastAsia" w:ascii="宋体" w:hAnsi="宋体" w:cs="宋体"/>
                <w:b/>
                <w:kern w:val="0"/>
                <w:sz w:val="24"/>
              </w:rPr>
            </w:pPr>
            <w:r>
              <w:rPr>
                <w:rFonts w:hint="eastAsia" w:ascii="宋体" w:hAnsi="宋体" w:cs="宋体"/>
                <w:b/>
                <w:kern w:val="0"/>
                <w:sz w:val="24"/>
              </w:rPr>
              <w:t>杜海良</w:t>
            </w:r>
          </w:p>
        </w:tc>
        <w:tc>
          <w:tcPr>
            <w:tcW w:w="6187" w:type="dxa"/>
            <w:gridSpan w:val="3"/>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讲座：</w:t>
            </w:r>
            <w:r>
              <w:rPr>
                <w:rFonts w:hint="eastAsia" w:ascii="宋体" w:hAnsi="宋体" w:cs="宋体"/>
                <w:b/>
                <w:bCs/>
                <w:kern w:val="0"/>
                <w:sz w:val="24"/>
              </w:rPr>
              <w:t>《</w:t>
            </w:r>
            <w:r>
              <w:rPr>
                <w:rFonts w:hint="eastAsia" w:ascii="宋体" w:hAnsi="宋体" w:cs="宋体"/>
                <w:b/>
                <w:kern w:val="0"/>
                <w:sz w:val="24"/>
              </w:rPr>
              <w:t>‘做中学’的教学实践与探索</w:t>
            </w:r>
            <w:r>
              <w:rPr>
                <w:rFonts w:hint="eastAsia" w:ascii="宋体" w:hAnsi="宋体" w:cs="宋体"/>
                <w:b/>
                <w:bCs/>
                <w:kern w:val="0"/>
                <w:sz w:val="24"/>
              </w:rPr>
              <w:t>》</w:t>
            </w:r>
          </w:p>
        </w:tc>
        <w:tc>
          <w:tcPr>
            <w:tcW w:w="1410" w:type="dxa"/>
            <w:vMerge w:val="continue"/>
            <w:shd w:val="clear" w:color="auto" w:fill="auto"/>
            <w:noWrap w:val="0"/>
            <w:vAlign w:val="center"/>
          </w:tcPr>
          <w:p>
            <w:pPr>
              <w:adjustRightInd w:val="0"/>
              <w:snapToGrid w:val="0"/>
              <w:jc w:val="left"/>
              <w:rPr>
                <w:rFonts w:hint="eastAsia" w:ascii="宋体" w:hAnsi="宋体" w:cs="宋体"/>
                <w:kern w:val="0"/>
                <w:sz w:val="24"/>
              </w:rPr>
            </w:pPr>
          </w:p>
        </w:tc>
      </w:tr>
    </w:tbl>
    <w:p>
      <w:pPr>
        <w:spacing w:line="400" w:lineRule="exact"/>
        <w:ind w:right="-907" w:rightChars="-432"/>
        <w:rPr>
          <w:rFonts w:hint="eastAsia" w:ascii="宋体" w:hAnsi="宋体"/>
          <w:b/>
          <w:bCs/>
          <w:sz w:val="28"/>
          <w:szCs w:val="28"/>
        </w:rPr>
      </w:pPr>
    </w:p>
    <w:p>
      <w:pPr>
        <w:spacing w:line="400" w:lineRule="exact"/>
        <w:ind w:right="-907" w:rightChars="-432"/>
        <w:rPr>
          <w:rFonts w:hint="eastAsia" w:ascii="宋体" w:hAnsi="宋体"/>
          <w:b/>
          <w:bCs/>
          <w:sz w:val="28"/>
          <w:szCs w:val="28"/>
        </w:rPr>
      </w:pPr>
    </w:p>
    <w:p>
      <w:pPr>
        <w:spacing w:line="400" w:lineRule="exact"/>
        <w:ind w:right="-907" w:rightChars="-432"/>
        <w:rPr>
          <w:rFonts w:hint="eastAsia" w:ascii="宋体" w:hAnsi="宋体"/>
          <w:b/>
          <w:bCs/>
          <w:sz w:val="28"/>
          <w:szCs w:val="28"/>
        </w:rPr>
      </w:pPr>
    </w:p>
    <w:p>
      <w:pPr>
        <w:spacing w:line="400" w:lineRule="exact"/>
        <w:ind w:right="-907" w:rightChars="-432"/>
        <w:rPr>
          <w:rFonts w:hint="eastAsia" w:ascii="宋体" w:hAnsi="宋体"/>
          <w:b/>
          <w:bCs/>
          <w:sz w:val="28"/>
          <w:szCs w:val="28"/>
        </w:rPr>
      </w:pPr>
    </w:p>
    <w:p>
      <w:pPr>
        <w:spacing w:line="400" w:lineRule="exact"/>
        <w:ind w:right="-907" w:rightChars="-432"/>
        <w:rPr>
          <w:rFonts w:hint="eastAsia" w:ascii="宋体" w:hAnsi="宋体"/>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2" w:leftChars="-295" w:right="-907" w:rightChars="-432" w:hanging="621" w:hangingChars="221"/>
        <w:textAlignment w:val="auto"/>
        <w:rPr>
          <w:rFonts w:ascii="新宋体" w:hAnsi="新宋体" w:eastAsia="新宋体"/>
          <w:sz w:val="28"/>
          <w:szCs w:val="28"/>
        </w:rPr>
      </w:pPr>
      <w:r>
        <w:rPr>
          <w:rFonts w:hint="eastAsia" w:ascii="宋体" w:hAnsi="宋体"/>
          <w:b/>
          <w:sz w:val="28"/>
          <w:szCs w:val="28"/>
        </w:rPr>
        <w:t>五、</w:t>
      </w:r>
      <w:r>
        <w:rPr>
          <w:rFonts w:hint="eastAsia" w:ascii="宋体" w:hAnsi="宋体"/>
          <w:b/>
          <w:bCs/>
          <w:sz w:val="28"/>
          <w:szCs w:val="28"/>
        </w:rPr>
        <w:t>【收费标准】</w:t>
      </w:r>
    </w:p>
    <w:p>
      <w:pPr>
        <w:keepNext w:val="0"/>
        <w:keepLines w:val="0"/>
        <w:pageBreakBefore w:val="0"/>
        <w:widowControl w:val="0"/>
        <w:kinsoku/>
        <w:wordWrap/>
        <w:overflowPunct/>
        <w:topLinePunct w:val="0"/>
        <w:autoSpaceDE/>
        <w:autoSpaceDN/>
        <w:bidi w:val="0"/>
        <w:adjustRightInd/>
        <w:snapToGrid/>
        <w:spacing w:line="440" w:lineRule="exact"/>
        <w:ind w:left="-710" w:leftChars="-338" w:right="-328" w:rightChars="-156" w:firstLine="568" w:firstLineChars="202"/>
        <w:textAlignment w:val="auto"/>
        <w:rPr>
          <w:rFonts w:hint="eastAsia" w:ascii="宋体" w:hAnsi="宋体"/>
          <w:sz w:val="28"/>
          <w:szCs w:val="28"/>
        </w:rPr>
      </w:pPr>
      <w:r>
        <w:rPr>
          <w:rFonts w:hint="eastAsia" w:ascii="宋体" w:hAnsi="宋体"/>
          <w:b/>
          <w:sz w:val="28"/>
          <w:szCs w:val="28"/>
        </w:rPr>
        <w:t>（</w:t>
      </w:r>
      <w:r>
        <w:rPr>
          <w:rFonts w:hint="eastAsia" w:ascii="宋体" w:hAnsi="宋体"/>
          <w:sz w:val="28"/>
          <w:szCs w:val="28"/>
        </w:rPr>
        <w:t>1）</w:t>
      </w:r>
      <w:r>
        <w:rPr>
          <w:rFonts w:hint="eastAsia" w:ascii="宋体" w:hAnsi="宋体"/>
          <w:sz w:val="28"/>
          <w:szCs w:val="28"/>
          <w:lang w:val="en-US" w:eastAsia="zh-CN"/>
        </w:rPr>
        <w:t>.</w:t>
      </w:r>
      <w:r>
        <w:rPr>
          <w:rFonts w:hint="eastAsia" w:ascii="宋体" w:hAnsi="宋体"/>
          <w:sz w:val="28"/>
          <w:szCs w:val="28"/>
        </w:rPr>
        <w:t>培训</w:t>
      </w:r>
      <w:r>
        <w:rPr>
          <w:rFonts w:hint="eastAsia" w:ascii="宋体" w:hAnsi="宋体"/>
          <w:sz w:val="28"/>
          <w:szCs w:val="28"/>
          <w:lang w:eastAsia="zh-CN"/>
        </w:rPr>
        <w:t>收费</w:t>
      </w:r>
      <w:r>
        <w:rPr>
          <w:rFonts w:hint="eastAsia" w:ascii="宋体" w:hAnsi="宋体"/>
          <w:sz w:val="28"/>
          <w:szCs w:val="28"/>
        </w:rPr>
        <w:t>：</w:t>
      </w:r>
      <w:r>
        <w:rPr>
          <w:rFonts w:hint="eastAsia" w:ascii="宋体" w:hAnsi="宋体"/>
          <w:sz w:val="28"/>
          <w:szCs w:val="28"/>
          <w:lang w:val="en-US" w:eastAsia="zh-CN"/>
        </w:rPr>
        <w:t>480</w:t>
      </w:r>
      <w:r>
        <w:rPr>
          <w:rFonts w:hint="eastAsia" w:ascii="宋体" w:hAnsi="宋体"/>
          <w:sz w:val="28"/>
          <w:szCs w:val="28"/>
        </w:rPr>
        <w:t>元/人（含会务费、本学科资料费）；</w:t>
      </w:r>
    </w:p>
    <w:p>
      <w:pPr>
        <w:keepNext w:val="0"/>
        <w:keepLines w:val="0"/>
        <w:pageBreakBefore w:val="0"/>
        <w:widowControl w:val="0"/>
        <w:kinsoku/>
        <w:wordWrap/>
        <w:overflowPunct/>
        <w:topLinePunct w:val="0"/>
        <w:autoSpaceDE/>
        <w:autoSpaceDN/>
        <w:bidi w:val="0"/>
        <w:adjustRightInd/>
        <w:snapToGrid/>
        <w:spacing w:line="440" w:lineRule="exact"/>
        <w:ind w:left="-710" w:leftChars="-338" w:right="-328" w:rightChars="-156" w:firstLine="568" w:firstLineChars="202"/>
        <w:textAlignment w:val="auto"/>
        <w:rPr>
          <w:rFonts w:hint="eastAsia" w:ascii="宋体" w:hAnsi="宋体"/>
          <w:sz w:val="28"/>
          <w:szCs w:val="28"/>
        </w:rPr>
      </w:pPr>
      <w:r>
        <w:rPr>
          <w:rFonts w:hint="eastAsia" w:ascii="宋体" w:hAnsi="宋体"/>
          <w:b/>
          <w:sz w:val="28"/>
          <w:szCs w:val="28"/>
        </w:rPr>
        <w:t>（2）</w:t>
      </w:r>
      <w:r>
        <w:rPr>
          <w:rFonts w:hint="eastAsia" w:ascii="宋体" w:hAnsi="宋体"/>
          <w:sz w:val="28"/>
          <w:szCs w:val="28"/>
          <w:lang w:val="en-US" w:eastAsia="zh-CN"/>
        </w:rPr>
        <w:t>.</w:t>
      </w:r>
      <w:r>
        <w:rPr>
          <w:rFonts w:hint="eastAsia" w:ascii="宋体" w:hAnsi="宋体"/>
          <w:sz w:val="28"/>
          <w:szCs w:val="28"/>
        </w:rPr>
        <w:t>可以交纳现金或者刷卡；食宿费、交通费等回原单位报销。</w:t>
      </w:r>
    </w:p>
    <w:p>
      <w:pPr>
        <w:keepNext w:val="0"/>
        <w:keepLines w:val="0"/>
        <w:pageBreakBefore w:val="0"/>
        <w:widowControl w:val="0"/>
        <w:kinsoku/>
        <w:wordWrap/>
        <w:overflowPunct/>
        <w:topLinePunct w:val="0"/>
        <w:autoSpaceDE/>
        <w:autoSpaceDN/>
        <w:bidi w:val="0"/>
        <w:adjustRightInd/>
        <w:snapToGrid/>
        <w:spacing w:line="440" w:lineRule="exact"/>
        <w:ind w:left="-710" w:leftChars="-338" w:right="-328" w:rightChars="-156" w:firstLine="565" w:firstLineChars="202"/>
        <w:textAlignment w:val="auto"/>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val="en-US" w:eastAsia="zh-CN"/>
        </w:rPr>
        <w:t>.参会单位可在</w:t>
      </w:r>
      <w:r>
        <w:rPr>
          <w:rFonts w:hint="eastAsia" w:ascii="宋体" w:hAnsi="宋体"/>
          <w:sz w:val="28"/>
          <w:szCs w:val="28"/>
        </w:rPr>
        <w:t>活动提前一周报名可协助安排住宿，费用自理。</w:t>
      </w:r>
    </w:p>
    <w:p>
      <w:pPr>
        <w:keepNext w:val="0"/>
        <w:keepLines w:val="0"/>
        <w:pageBreakBefore w:val="0"/>
        <w:widowControl w:val="0"/>
        <w:kinsoku/>
        <w:wordWrap/>
        <w:overflowPunct/>
        <w:topLinePunct w:val="0"/>
        <w:autoSpaceDE/>
        <w:autoSpaceDN/>
        <w:bidi w:val="0"/>
        <w:adjustRightInd/>
        <w:snapToGrid/>
        <w:spacing w:line="440" w:lineRule="exact"/>
        <w:ind w:left="-710" w:leftChars="-338" w:right="-328" w:rightChars="-156" w:firstLine="565" w:firstLineChars="202"/>
        <w:textAlignment w:val="auto"/>
        <w:rPr>
          <w:rFonts w:hint="eastAsia" w:ascii="宋体" w:hAnsi="宋体"/>
          <w:sz w:val="28"/>
          <w:szCs w:val="28"/>
          <w:lang w:val="en-US" w:eastAsia="zh-CN"/>
        </w:rPr>
      </w:pP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w:t>
      </w:r>
      <w:r>
        <w:rPr>
          <w:rFonts w:hint="eastAsia" w:ascii="宋体" w:hAnsi="宋体"/>
          <w:sz w:val="28"/>
          <w:szCs w:val="28"/>
          <w:lang w:val="en-US" w:eastAsia="zh-CN"/>
        </w:rPr>
        <w:t>.会议发票：由百师联盟教育集团旗下子公司出具。</w:t>
      </w:r>
    </w:p>
    <w:p>
      <w:pPr>
        <w:keepNext w:val="0"/>
        <w:keepLines w:val="0"/>
        <w:pageBreakBefore w:val="0"/>
        <w:widowControl w:val="0"/>
        <w:kinsoku/>
        <w:wordWrap/>
        <w:overflowPunct/>
        <w:topLinePunct w:val="0"/>
        <w:autoSpaceDE/>
        <w:autoSpaceDN/>
        <w:bidi w:val="0"/>
        <w:adjustRightInd/>
        <w:snapToGrid/>
        <w:spacing w:line="440" w:lineRule="exact"/>
        <w:ind w:left="-710" w:leftChars="-338" w:right="-328" w:rightChars="-156" w:firstLine="568" w:firstLineChars="202"/>
        <w:textAlignment w:val="auto"/>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、【报名联系电话】：</w:t>
      </w:r>
    </w:p>
    <w:p>
      <w:pPr>
        <w:keepNext w:val="0"/>
        <w:keepLines w:val="0"/>
        <w:pageBreakBefore w:val="0"/>
        <w:widowControl w:val="0"/>
        <w:kinsoku/>
        <w:wordWrap/>
        <w:overflowPunct/>
        <w:topLinePunct w:val="0"/>
        <w:autoSpaceDE/>
        <w:autoSpaceDN/>
        <w:bidi w:val="0"/>
        <w:adjustRightInd/>
        <w:snapToGrid/>
        <w:spacing w:line="440" w:lineRule="exact"/>
        <w:ind w:left="25" w:leftChars="-69" w:hanging="170" w:hangingChars="61"/>
        <w:textAlignment w:val="auto"/>
        <w:rPr>
          <w:rFonts w:hint="eastAsia" w:ascii="宋体" w:hAnsi="宋体"/>
          <w:sz w:val="28"/>
          <w:szCs w:val="28"/>
        </w:rPr>
      </w:pPr>
      <w:r>
        <w:rPr>
          <w:rFonts w:ascii="宋体" w:hAnsi="宋体"/>
          <w:sz w:val="28"/>
          <w:szCs w:val="28"/>
        </w:rPr>
        <w:t>1</w:t>
      </w:r>
      <w:r>
        <w:rPr>
          <w:rFonts w:hint="eastAsia" w:ascii="宋体" w:hAnsi="宋体"/>
          <w:sz w:val="28"/>
          <w:szCs w:val="28"/>
        </w:rPr>
        <w:t>.参会单位确定人员后，请填写好报名回执表发至会务组电子邮箱；</w:t>
      </w:r>
    </w:p>
    <w:p>
      <w:pPr>
        <w:keepNext w:val="0"/>
        <w:keepLines w:val="0"/>
        <w:pageBreakBefore w:val="0"/>
        <w:widowControl w:val="0"/>
        <w:kinsoku/>
        <w:wordWrap/>
        <w:overflowPunct/>
        <w:topLinePunct w:val="0"/>
        <w:autoSpaceDE/>
        <w:autoSpaceDN/>
        <w:bidi w:val="0"/>
        <w:adjustRightInd/>
        <w:snapToGrid/>
        <w:spacing w:line="440" w:lineRule="exact"/>
        <w:ind w:left="25" w:leftChars="-69" w:hanging="170" w:hangingChars="61"/>
        <w:textAlignment w:val="auto"/>
        <w:rPr>
          <w:rFonts w:ascii="宋体" w:hAnsi="宋体"/>
          <w:sz w:val="28"/>
          <w:szCs w:val="28"/>
        </w:rPr>
      </w:pPr>
      <w:r>
        <w:rPr>
          <w:rFonts w:ascii="宋体" w:hAnsi="宋体"/>
          <w:sz w:val="28"/>
          <w:szCs w:val="28"/>
        </w:rPr>
        <w:t>2</w:t>
      </w:r>
      <w:r>
        <w:rPr>
          <w:rFonts w:hint="eastAsia" w:ascii="宋体" w:hAnsi="宋体"/>
          <w:sz w:val="28"/>
          <w:szCs w:val="28"/>
        </w:rPr>
        <w:t>.会务组：</w:t>
      </w:r>
      <w:r>
        <w:rPr>
          <w:rFonts w:ascii="宋体" w:hAnsi="宋体"/>
          <w:sz w:val="28"/>
          <w:szCs w:val="28"/>
        </w:rPr>
        <w:t>010-57</w:t>
      </w:r>
      <w:r>
        <w:rPr>
          <w:rFonts w:hint="eastAsia" w:ascii="宋体" w:hAnsi="宋体"/>
          <w:sz w:val="28"/>
          <w:szCs w:val="28"/>
        </w:rPr>
        <w:t>190966</w:t>
      </w:r>
      <w:r>
        <w:rPr>
          <w:rFonts w:ascii="宋体" w:hAnsi="宋体"/>
          <w:sz w:val="28"/>
          <w:szCs w:val="28"/>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r>
        <w:rPr>
          <w:rFonts w:ascii="宋体" w:hAnsi="宋体"/>
          <w:sz w:val="28"/>
          <w:szCs w:val="28"/>
        </w:rPr>
        <w:t>010-81313393</w:t>
      </w:r>
    </w:p>
    <w:p>
      <w:pPr>
        <w:keepNext w:val="0"/>
        <w:keepLines w:val="0"/>
        <w:pageBreakBefore w:val="0"/>
        <w:widowControl w:val="0"/>
        <w:kinsoku/>
        <w:wordWrap/>
        <w:overflowPunct/>
        <w:topLinePunct w:val="0"/>
        <w:autoSpaceDE/>
        <w:autoSpaceDN/>
        <w:bidi w:val="0"/>
        <w:adjustRightInd/>
        <w:snapToGrid/>
        <w:spacing w:line="440" w:lineRule="exact"/>
        <w:ind w:left="25" w:leftChars="-69" w:hanging="170" w:hangingChars="61"/>
        <w:textAlignment w:val="auto"/>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移动电话：</w:t>
      </w:r>
      <w:r>
        <w:rPr>
          <w:rFonts w:hint="eastAsia" w:ascii="宋体" w:hAnsi="宋体"/>
          <w:sz w:val="28"/>
          <w:szCs w:val="28"/>
          <w:lang w:val="en-US" w:eastAsia="zh-CN"/>
        </w:rPr>
        <w:t xml:space="preserve">15910298332 陈老师    </w:t>
      </w:r>
      <w:r>
        <w:rPr>
          <w:rFonts w:ascii="宋体" w:hAnsi="宋体"/>
          <w:sz w:val="28"/>
          <w:szCs w:val="28"/>
        </w:rPr>
        <w:t>1</w:t>
      </w:r>
      <w:r>
        <w:rPr>
          <w:rFonts w:hint="eastAsia" w:ascii="宋体" w:hAnsi="宋体"/>
          <w:sz w:val="28"/>
          <w:szCs w:val="28"/>
        </w:rPr>
        <w:t>3911771822</w:t>
      </w:r>
      <w:r>
        <w:rPr>
          <w:rFonts w:hint="eastAsia" w:ascii="宋体" w:hAnsi="宋体"/>
          <w:sz w:val="28"/>
          <w:szCs w:val="28"/>
          <w:lang w:val="en-US" w:eastAsia="zh-CN"/>
        </w:rPr>
        <w:t xml:space="preserve"> </w:t>
      </w:r>
      <w:r>
        <w:rPr>
          <w:rFonts w:hint="eastAsia" w:ascii="宋体" w:hAnsi="宋体"/>
          <w:sz w:val="28"/>
          <w:szCs w:val="28"/>
        </w:rPr>
        <w:t xml:space="preserve">王老师 </w:t>
      </w:r>
      <w:r>
        <w:rPr>
          <w:rFonts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25" w:leftChars="-69" w:hanging="170" w:hangingChars="61"/>
        <w:textAlignment w:val="auto"/>
        <w:rPr>
          <w:rFonts w:hint="default" w:ascii="宋体" w:hAnsi="宋体" w:eastAsia="宋体"/>
          <w:sz w:val="28"/>
          <w:szCs w:val="28"/>
          <w:lang w:val="en-US" w:eastAsia="zh-CN"/>
        </w:rPr>
      </w:pPr>
      <w:r>
        <w:rPr>
          <w:rFonts w:hint="eastAsia" w:ascii="宋体" w:hAnsi="宋体"/>
          <w:sz w:val="28"/>
          <w:szCs w:val="28"/>
          <w:lang w:val="en-US" w:eastAsia="zh-CN"/>
        </w:rPr>
        <w:t>4.</w:t>
      </w:r>
      <w:r>
        <w:rPr>
          <w:rFonts w:hint="eastAsia" w:ascii="宋体" w:hAnsi="宋体"/>
          <w:sz w:val="28"/>
          <w:szCs w:val="28"/>
        </w:rPr>
        <w:t>邮</w:t>
      </w:r>
      <w:r>
        <w:rPr>
          <w:rFonts w:ascii="宋体" w:hAnsi="宋体"/>
          <w:sz w:val="28"/>
          <w:szCs w:val="28"/>
        </w:rPr>
        <w:t xml:space="preserve"> </w:t>
      </w:r>
      <w:r>
        <w:rPr>
          <w:rFonts w:hint="eastAsia" w:ascii="宋体" w:hAnsi="宋体"/>
          <w:sz w:val="28"/>
          <w:szCs w:val="28"/>
        </w:rPr>
        <w:t>件：bslm</w:t>
      </w:r>
      <w:r>
        <w:rPr>
          <w:rFonts w:hint="eastAsia" w:ascii="宋体" w:hAnsi="宋体"/>
          <w:sz w:val="28"/>
          <w:szCs w:val="28"/>
          <w:lang w:val="en-US" w:eastAsia="zh-CN"/>
        </w:rPr>
        <w:t>erb</w:t>
      </w:r>
      <w:r>
        <w:rPr>
          <w:rFonts w:hint="eastAsia" w:ascii="宋体" w:hAnsi="宋体"/>
          <w:sz w:val="28"/>
          <w:szCs w:val="28"/>
        </w:rPr>
        <w:t>@</w:t>
      </w:r>
      <w:r>
        <w:rPr>
          <w:rFonts w:hint="eastAsia" w:ascii="宋体" w:hAnsi="宋体"/>
          <w:sz w:val="28"/>
          <w:szCs w:val="28"/>
          <w:lang w:val="en-US" w:eastAsia="zh-CN"/>
        </w:rPr>
        <w:t>qq.com</w:t>
      </w:r>
    </w:p>
    <w:p>
      <w:pPr>
        <w:keepNext w:val="0"/>
        <w:keepLines w:val="0"/>
        <w:pageBreakBefore w:val="0"/>
        <w:widowControl w:val="0"/>
        <w:kinsoku/>
        <w:wordWrap/>
        <w:overflowPunct/>
        <w:topLinePunct w:val="0"/>
        <w:autoSpaceDE/>
        <w:autoSpaceDN/>
        <w:bidi w:val="0"/>
        <w:adjustRightInd/>
        <w:snapToGrid/>
        <w:spacing w:line="440" w:lineRule="exact"/>
        <w:ind w:left="-183" w:leftChars="-87" w:right="-147" w:rightChars="-70" w:firstLine="241" w:firstLineChars="100"/>
        <w:textAlignment w:val="auto"/>
        <w:rPr>
          <w:rFonts w:ascii="宋体" w:hAnsi="宋体"/>
          <w:b/>
          <w:bCs/>
          <w:sz w:val="24"/>
        </w:rPr>
      </w:pPr>
      <w:r>
        <w:rPr>
          <w:rFonts w:hint="eastAsia" w:ascii="宋体" w:hAnsi="宋体"/>
          <w:b/>
          <w:bCs/>
          <w:sz w:val="24"/>
        </w:rPr>
        <w:t xml:space="preserve"> </w:t>
      </w:r>
    </w:p>
    <w:p>
      <w:pPr>
        <w:spacing w:line="500" w:lineRule="exact"/>
        <w:ind w:left="239" w:leftChars="-337" w:right="120" w:hanging="947" w:hangingChars="262"/>
        <w:jc w:val="left"/>
        <w:rPr>
          <w:rFonts w:ascii="仿宋_GB2312" w:eastAsia="仿宋_GB2312"/>
          <w:b/>
          <w:bCs/>
          <w:sz w:val="36"/>
          <w:szCs w:val="36"/>
        </w:rPr>
      </w:pPr>
      <w:r>
        <w:rPr>
          <w:rFonts w:hint="eastAsia" w:ascii="仿宋_GB2312" w:eastAsia="仿宋_GB2312"/>
          <w:b/>
          <w:bCs/>
          <w:sz w:val="36"/>
          <w:szCs w:val="36"/>
        </w:rPr>
        <w:t xml:space="preserve">                     </w:t>
      </w:r>
    </w:p>
    <w:p>
      <w:pPr>
        <w:spacing w:line="500" w:lineRule="exact"/>
        <w:ind w:left="-183" w:leftChars="-87" w:right="-766" w:firstLine="4779" w:firstLineChars="1700"/>
        <w:jc w:val="left"/>
        <w:rPr>
          <w:rFonts w:hint="eastAsia" w:ascii="宋体" w:hAnsi="宋体"/>
          <w:b/>
          <w:bCs/>
          <w:sz w:val="28"/>
          <w:szCs w:val="28"/>
        </w:rPr>
      </w:pPr>
    </w:p>
    <w:p>
      <w:pPr>
        <w:spacing w:line="500" w:lineRule="exact"/>
        <w:ind w:left="-183" w:leftChars="-87" w:right="-766" w:firstLine="4779" w:firstLineChars="1700"/>
        <w:jc w:val="left"/>
        <w:rPr>
          <w:rFonts w:hint="eastAsia" w:ascii="宋体" w:hAnsi="宋体"/>
          <w:b/>
          <w:bCs/>
          <w:sz w:val="28"/>
          <w:szCs w:val="28"/>
        </w:rPr>
      </w:pPr>
    </w:p>
    <w:p>
      <w:pPr>
        <w:spacing w:line="500" w:lineRule="exact"/>
        <w:ind w:left="-183" w:leftChars="-87" w:right="-766" w:firstLine="4779" w:firstLineChars="1700"/>
        <w:jc w:val="left"/>
        <w:rPr>
          <w:rFonts w:hint="eastAsia" w:ascii="宋体" w:hAnsi="宋体"/>
          <w:b/>
          <w:bCs/>
          <w:sz w:val="28"/>
          <w:szCs w:val="28"/>
        </w:rPr>
      </w:pPr>
    </w:p>
    <w:p>
      <w:pPr>
        <w:spacing w:line="500" w:lineRule="exact"/>
        <w:ind w:left="-183" w:leftChars="-87" w:right="-766" w:firstLine="4779" w:firstLineChars="1700"/>
        <w:jc w:val="left"/>
        <w:rPr>
          <w:rFonts w:hint="eastAsia" w:ascii="宋体" w:hAnsi="宋体"/>
          <w:b/>
          <w:bCs/>
          <w:sz w:val="28"/>
          <w:szCs w:val="28"/>
        </w:rPr>
      </w:pPr>
    </w:p>
    <w:p>
      <w:pPr>
        <w:spacing w:line="500" w:lineRule="exact"/>
        <w:ind w:left="-183" w:leftChars="-87" w:right="-766" w:firstLine="4779" w:firstLineChars="1700"/>
        <w:jc w:val="left"/>
        <w:rPr>
          <w:rFonts w:hint="eastAsia" w:ascii="宋体" w:hAnsi="宋体"/>
          <w:b/>
          <w:bCs/>
          <w:sz w:val="28"/>
          <w:szCs w:val="28"/>
        </w:rPr>
      </w:pPr>
    </w:p>
    <w:p>
      <w:pPr>
        <w:spacing w:line="500" w:lineRule="exact"/>
        <w:ind w:left="-183" w:leftChars="-87" w:right="-766" w:firstLine="4779" w:firstLineChars="1700"/>
        <w:jc w:val="left"/>
        <w:rPr>
          <w:rFonts w:hint="eastAsia" w:ascii="宋体" w:hAnsi="宋体"/>
          <w:b/>
          <w:bCs/>
          <w:sz w:val="28"/>
          <w:szCs w:val="28"/>
        </w:rPr>
      </w:pPr>
    </w:p>
    <w:p>
      <w:pPr>
        <w:spacing w:line="500" w:lineRule="exact"/>
        <w:ind w:left="-183" w:leftChars="-87" w:right="-766" w:firstLine="6144" w:firstLineChars="1700"/>
        <w:jc w:val="left"/>
        <w:rPr>
          <w:rFonts w:hint="eastAsia" w:ascii="宋体" w:hAnsi="宋体"/>
          <w:b/>
          <w:bCs/>
          <w:sz w:val="28"/>
          <w:szCs w:val="28"/>
        </w:rPr>
      </w:pPr>
      <w:r>
        <w:rPr>
          <w:rFonts w:hint="eastAsia" w:ascii="仿宋_GB2312" w:eastAsia="仿宋_GB2312"/>
          <w:b/>
          <w:bCs/>
          <w:sz w:val="36"/>
          <w:szCs w:val="36"/>
        </w:rPr>
        <w:drawing>
          <wp:anchor distT="0" distB="0" distL="114300" distR="114300" simplePos="0" relativeHeight="251656192" behindDoc="1" locked="0" layoutInCell="1" allowOverlap="1">
            <wp:simplePos x="0" y="0"/>
            <wp:positionH relativeFrom="column">
              <wp:posOffset>3291840</wp:posOffset>
            </wp:positionH>
            <wp:positionV relativeFrom="paragraph">
              <wp:posOffset>314325</wp:posOffset>
            </wp:positionV>
            <wp:extent cx="1367155" cy="1367790"/>
            <wp:effectExtent l="19050" t="0" r="4445" b="0"/>
            <wp:wrapNone/>
            <wp:docPr id="5" name="图片 41" descr="财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 descr="财务章"/>
                    <pic:cNvPicPr>
                      <a:picLocks noChangeAspect="1" noChangeArrowheads="1"/>
                    </pic:cNvPicPr>
                  </pic:nvPicPr>
                  <pic:blipFill>
                    <a:blip r:embed="rId6"/>
                    <a:srcRect/>
                    <a:stretch>
                      <a:fillRect/>
                    </a:stretch>
                  </pic:blipFill>
                  <pic:spPr>
                    <a:xfrm>
                      <a:off x="0" y="0"/>
                      <a:ext cx="1367155" cy="1367790"/>
                    </a:xfrm>
                    <a:prstGeom prst="rect">
                      <a:avLst/>
                    </a:prstGeom>
                    <a:noFill/>
                    <a:ln w="9525" cmpd="sng">
                      <a:noFill/>
                      <a:miter lim="800000"/>
                      <a:headEnd/>
                      <a:tailEnd/>
                    </a:ln>
                  </pic:spPr>
                </pic:pic>
              </a:graphicData>
            </a:graphic>
          </wp:anchor>
        </w:drawing>
      </w:r>
    </w:p>
    <w:p>
      <w:pPr>
        <w:spacing w:line="500" w:lineRule="exact"/>
        <w:ind w:left="-183" w:leftChars="-87" w:right="-766" w:firstLine="4779" w:firstLineChars="1700"/>
        <w:jc w:val="left"/>
        <w:rPr>
          <w:rFonts w:hint="eastAsia" w:ascii="宋体" w:hAnsi="宋体"/>
          <w:b/>
          <w:bCs/>
          <w:sz w:val="28"/>
          <w:szCs w:val="28"/>
        </w:rPr>
      </w:pPr>
    </w:p>
    <w:p>
      <w:pPr>
        <w:spacing w:line="500" w:lineRule="exact"/>
        <w:ind w:left="-183" w:leftChars="-87" w:right="-766" w:firstLine="4779" w:firstLineChars="1700"/>
        <w:jc w:val="left"/>
        <w:rPr>
          <w:rFonts w:ascii="宋体" w:hAnsi="宋体"/>
          <w:b/>
          <w:bCs/>
          <w:sz w:val="28"/>
          <w:szCs w:val="28"/>
        </w:rPr>
      </w:pPr>
      <w:r>
        <w:rPr>
          <w:rFonts w:hint="eastAsia" w:ascii="宋体" w:hAnsi="宋体"/>
          <w:b/>
          <w:bCs/>
          <w:sz w:val="28"/>
          <w:szCs w:val="28"/>
        </w:rPr>
        <w:t>北京百师联盟信息技术研究院</w:t>
      </w:r>
    </w:p>
    <w:p>
      <w:pPr>
        <w:spacing w:line="500" w:lineRule="exact"/>
        <w:ind w:left="-183" w:leftChars="-87" w:right="120" w:firstLine="5421" w:firstLineChars="2250"/>
        <w:jc w:val="left"/>
        <w:rPr>
          <w:rFonts w:hint="eastAsia" w:ascii="宋体" w:hAnsi="宋体"/>
          <w:b/>
          <w:sz w:val="24"/>
        </w:rPr>
      </w:pPr>
      <w:r>
        <w:rPr>
          <w:rFonts w:hint="eastAsia" w:ascii="宋体" w:hAnsi="宋体"/>
          <w:b/>
          <w:sz w:val="24"/>
        </w:rPr>
        <w:t>二零二一年</w:t>
      </w:r>
      <w:r>
        <w:rPr>
          <w:rFonts w:hint="eastAsia" w:ascii="宋体" w:hAnsi="宋体"/>
          <w:b/>
          <w:sz w:val="24"/>
          <w:lang w:val="en-US" w:eastAsia="zh-CN"/>
        </w:rPr>
        <w:t>一</w:t>
      </w:r>
      <w:r>
        <w:rPr>
          <w:rFonts w:hint="eastAsia" w:ascii="宋体" w:hAnsi="宋体"/>
          <w:b/>
          <w:sz w:val="24"/>
        </w:rPr>
        <w:t>月六日</w:t>
      </w:r>
    </w:p>
    <w:p>
      <w:pPr>
        <w:rPr>
          <w:rFonts w:hint="eastAsia"/>
          <w:b/>
          <w:sz w:val="28"/>
          <w:szCs w:val="28"/>
        </w:rPr>
      </w:pPr>
    </w:p>
    <w:p>
      <w:pPr>
        <w:rPr>
          <w:rFonts w:hint="eastAsia"/>
          <w:b/>
          <w:sz w:val="28"/>
          <w:szCs w:val="28"/>
        </w:rPr>
      </w:pPr>
    </w:p>
    <w:p>
      <w:pPr>
        <w:rPr>
          <w:rFonts w:hint="eastAsia"/>
          <w:b/>
          <w:sz w:val="28"/>
          <w:szCs w:val="28"/>
        </w:rPr>
      </w:pPr>
    </w:p>
    <w:p>
      <w:pPr>
        <w:spacing w:line="400" w:lineRule="exact"/>
        <w:ind w:right="-380" w:rightChars="-181"/>
        <w:rPr>
          <w:rFonts w:hint="eastAsia" w:ascii="宋体" w:hAnsi="宋体"/>
          <w:b/>
          <w:sz w:val="30"/>
          <w:szCs w:val="30"/>
        </w:rPr>
      </w:pPr>
    </w:p>
    <w:p>
      <w:pPr>
        <w:spacing w:line="400" w:lineRule="exact"/>
        <w:ind w:right="-380" w:rightChars="-181"/>
        <w:rPr>
          <w:rFonts w:hint="eastAsia" w:ascii="宋体" w:hAnsi="宋体"/>
          <w:b/>
          <w:sz w:val="28"/>
          <w:szCs w:val="28"/>
          <w:lang w:eastAsia="zh-CN"/>
        </w:rPr>
      </w:pPr>
      <w:r>
        <w:rPr>
          <w:rFonts w:hint="eastAsia" w:ascii="宋体" w:hAnsi="宋体"/>
          <w:b/>
          <w:sz w:val="28"/>
          <w:szCs w:val="28"/>
          <w:lang w:eastAsia="zh-CN"/>
        </w:rPr>
        <w:t>附件一：专家简介</w:t>
      </w:r>
    </w:p>
    <w:p>
      <w:pPr>
        <w:spacing w:line="400" w:lineRule="exact"/>
        <w:ind w:right="-380" w:rightChars="-181"/>
        <w:rPr>
          <w:rFonts w:hint="eastAsia" w:ascii="宋体" w:hAnsi="宋体"/>
          <w:b/>
          <w:sz w:val="28"/>
          <w:szCs w:val="28"/>
          <w:lang w:eastAsia="zh-CN"/>
        </w:rPr>
      </w:pPr>
      <w:r>
        <w:rPr>
          <w:rFonts w:hint="eastAsia" w:ascii="宋体" w:hAnsi="宋体"/>
          <w:b/>
          <w:sz w:val="28"/>
          <w:szCs w:val="28"/>
          <w:lang w:eastAsia="zh-CN"/>
        </w:rPr>
        <w:t>附件二：参会地址</w:t>
      </w:r>
    </w:p>
    <w:p>
      <w:pPr>
        <w:spacing w:line="400" w:lineRule="exact"/>
        <w:ind w:right="-380" w:rightChars="-181"/>
        <w:rPr>
          <w:rFonts w:hint="eastAsia" w:ascii="宋体" w:hAnsi="宋体"/>
          <w:b/>
          <w:sz w:val="28"/>
          <w:szCs w:val="28"/>
          <w:lang w:eastAsia="zh-CN"/>
        </w:rPr>
      </w:pPr>
      <w:r>
        <w:rPr>
          <w:rFonts w:hint="eastAsia" w:ascii="宋体" w:hAnsi="宋体"/>
          <w:b/>
          <w:sz w:val="28"/>
          <w:szCs w:val="28"/>
          <w:lang w:eastAsia="zh-CN"/>
        </w:rPr>
        <w:t>附件三：回执表</w:t>
      </w:r>
    </w:p>
    <w:p>
      <w:pPr>
        <w:ind w:right="-512" w:rightChars="-244"/>
        <w:rPr>
          <w:rFonts w:hint="eastAsia" w:ascii="宋体" w:hAnsi="宋体"/>
          <w:b/>
          <w:sz w:val="30"/>
          <w:szCs w:val="30"/>
        </w:rPr>
      </w:pPr>
    </w:p>
    <w:p>
      <w:pPr>
        <w:ind w:right="-512" w:rightChars="-244"/>
        <w:rPr>
          <w:rFonts w:hint="eastAsia" w:ascii="宋体" w:hAnsi="宋体"/>
          <w:b/>
          <w:sz w:val="30"/>
          <w:szCs w:val="30"/>
        </w:rPr>
      </w:pPr>
    </w:p>
    <w:p>
      <w:pPr>
        <w:ind w:left="3" w:leftChars="-495" w:right="-512" w:rightChars="-244" w:hanging="1042" w:hangingChars="346"/>
        <w:rPr>
          <w:rFonts w:hint="eastAsia" w:ascii="宋体" w:hAnsi="宋体"/>
          <w:b/>
          <w:sz w:val="30"/>
          <w:szCs w:val="30"/>
        </w:rPr>
      </w:pPr>
      <w:r>
        <w:rPr>
          <w:rFonts w:hint="eastAsia" w:ascii="宋体" w:hAnsi="宋体"/>
          <w:b/>
          <w:sz w:val="30"/>
          <w:szCs w:val="30"/>
        </w:rPr>
        <w:t>专家简介：</w:t>
      </w:r>
    </w:p>
    <w:p>
      <w:pPr>
        <w:ind w:left="375" w:leftChars="-428" w:right="-512" w:rightChars="-244" w:hanging="1274" w:hangingChars="423"/>
        <w:rPr>
          <w:rFonts w:hint="eastAsia" w:ascii="宋体" w:hAnsi="宋体"/>
          <w:b/>
          <w:sz w:val="30"/>
          <w:szCs w:val="30"/>
        </w:rPr>
      </w:pPr>
      <w:r>
        <w:rPr>
          <w:rFonts w:hint="eastAsia" w:ascii="宋体" w:hAnsi="宋体"/>
          <w:b/>
          <w:sz w:val="30"/>
          <w:szCs w:val="30"/>
        </w:rPr>
        <w:t>语文：</w:t>
      </w:r>
    </w:p>
    <w:p>
      <w:pPr>
        <w:spacing w:after="200"/>
        <w:ind w:left="-922" w:leftChars="-439" w:right="-1153" w:rightChars="-549"/>
        <w:jc w:val="left"/>
        <w:rPr>
          <w:rFonts w:hint="eastAsia" w:ascii="宋体" w:hAnsi="宋体"/>
          <w:bCs/>
          <w:sz w:val="24"/>
          <w:szCs w:val="22"/>
          <w:lang w:val="zh-CN"/>
        </w:rPr>
      </w:pPr>
      <w:r>
        <w:rPr>
          <w:rFonts w:hint="eastAsia" w:ascii="宋体" w:hAnsi="宋体"/>
          <w:b/>
          <w:bCs/>
          <w:sz w:val="24"/>
          <w:szCs w:val="22"/>
          <w:lang w:val="zh-CN"/>
        </w:rPr>
        <w:t>张海宏，</w:t>
      </w:r>
      <w:r>
        <w:rPr>
          <w:rFonts w:hint="eastAsia" w:ascii="宋体" w:hAnsi="宋体"/>
          <w:bCs/>
          <w:sz w:val="24"/>
          <w:szCs w:val="22"/>
          <w:lang w:val="zh-CN"/>
        </w:rPr>
        <w:t>北京市特级教师，中学高级教师，中关村第一小学副校长。教育部“国培计划”首期中小学名师领航工程海淀进校培养基地和北师大基地实践导师，教育部“国培计划”远程培训项目专家团队成员。北京市语文学科带头人，北京市名师发展工程培养对象，北京市城区中小学校学科教师“学教一体”培训项目指导教师，海淀区名师工作站指导教师，海淀区中学教师系列高级专业技术职务任职资格评审委员会评审委员，海淀区基础教育百人名师梯队培育项目第一期培养对象。致力于“自主品悟”式语文阅读教学的研究与实践，主编《自主品悟——语文阅读教学实践研究》《分类作文素材大全》等书；参与编写北师大版小学语文三至六年级《教师教学用书》《在学科教学中实施可持续发展教育》等书。曾在教育部第二届全国教师素养大赛中及北京市小学教师基本功展评中获一等奖。曾荣获“全国创造教育学会科研先进个人”“北京市农村中小学教师研修站优秀指导教师”等荣誉称号。</w:t>
      </w:r>
    </w:p>
    <w:p>
      <w:pPr>
        <w:spacing w:after="200" w:line="276" w:lineRule="auto"/>
        <w:ind w:left="-922" w:leftChars="-439" w:right="-1153" w:rightChars="-549"/>
        <w:jc w:val="left"/>
        <w:rPr>
          <w:rFonts w:hint="eastAsia" w:ascii="宋体" w:hAnsi="宋体"/>
          <w:bCs/>
          <w:sz w:val="24"/>
          <w:szCs w:val="22"/>
          <w:lang w:val="zh-CN"/>
        </w:rPr>
      </w:pPr>
      <w:r>
        <w:rPr>
          <w:rFonts w:hint="eastAsia" w:ascii="宋体" w:hAnsi="宋体"/>
          <w:b/>
          <w:bCs/>
          <w:sz w:val="24"/>
          <w:szCs w:val="22"/>
          <w:lang w:val="zh-CN"/>
        </w:rPr>
        <w:t>宋连海，</w:t>
      </w:r>
      <w:r>
        <w:rPr>
          <w:rFonts w:hint="eastAsia" w:ascii="宋体" w:hAnsi="宋体"/>
          <w:bCs/>
          <w:sz w:val="24"/>
          <w:szCs w:val="22"/>
          <w:lang w:val="zh-CN"/>
        </w:rPr>
        <w:t>北京市中关村第二小学语文学科组长，语文高级教师，北京市语文骨干教师，海淀区名师工作站成员，多次承担市区及研究课、展示课。</w:t>
      </w:r>
    </w:p>
    <w:p>
      <w:pPr>
        <w:ind w:left="-901" w:leftChars="-429" w:right="-1226" w:rightChars="-584"/>
        <w:rPr>
          <w:rFonts w:hint="eastAsia" w:ascii="宋体" w:hAnsi="宋体"/>
          <w:b/>
          <w:bCs/>
          <w:sz w:val="24"/>
          <w:szCs w:val="22"/>
          <w:lang w:val="zh-CN"/>
        </w:rPr>
      </w:pPr>
      <w:r>
        <w:rPr>
          <w:rFonts w:hint="eastAsia" w:ascii="宋体" w:hAnsi="宋体"/>
          <w:b/>
          <w:bCs/>
          <w:sz w:val="24"/>
          <w:szCs w:val="22"/>
          <w:lang w:val="zh-CN"/>
        </w:rPr>
        <w:t>张忠诚，</w:t>
      </w:r>
      <w:r>
        <w:rPr>
          <w:rFonts w:hint="eastAsia" w:ascii="宋体" w:hAnsi="宋体"/>
          <w:bCs/>
          <w:sz w:val="24"/>
          <w:szCs w:val="22"/>
          <w:lang w:val="zh-CN"/>
        </w:rPr>
        <w:t>统编教材培训专家，共生写作教学的践行者，江苏省徐州市兴东实验学校教师，江苏省特级教师，江苏师范大学文学院兼职硕士研究生导师，江苏师范大学文学院特约研究员，扬州大学中国语文教育研究所特约研究员，江苏师范大学、商丘师范学院、贵阳学院“、淮北师范大学国培计划”讲师，徐州市优秀教育工作者，徐州市优秀教科室主任，徐州市学科带头人，徐州市优秀读书个人。</w:t>
      </w:r>
    </w:p>
    <w:p>
      <w:pPr>
        <w:ind w:left="-901" w:leftChars="-429" w:right="-1048" w:rightChars="-499"/>
        <w:rPr>
          <w:rFonts w:hint="eastAsia" w:ascii="宋体" w:hAnsi="宋体"/>
          <w:b/>
          <w:sz w:val="24"/>
        </w:rPr>
      </w:pPr>
    </w:p>
    <w:p>
      <w:pPr>
        <w:ind w:left="-901" w:leftChars="-429" w:right="-1048" w:rightChars="-499"/>
        <w:rPr>
          <w:rFonts w:hint="eastAsia" w:ascii="宋体" w:hAnsi="宋体"/>
          <w:b/>
          <w:sz w:val="24"/>
        </w:rPr>
      </w:pPr>
      <w:r>
        <w:rPr>
          <w:rFonts w:hint="eastAsia" w:ascii="宋体" w:hAnsi="宋体"/>
          <w:b/>
          <w:sz w:val="24"/>
        </w:rPr>
        <w:t>陈慧，</w:t>
      </w:r>
      <w:r>
        <w:rPr>
          <w:rFonts w:hint="eastAsia" w:ascii="宋体" w:hAnsi="宋体"/>
          <w:sz w:val="24"/>
        </w:rPr>
        <w:t>重庆市秀山县东风路小学语文高级教师。2014年在秀山县优质课竞赛活动中获一等奖，同年《鱼游到了纸上》教学实录获市级二等奖，2018年获县“百家教学能手”荣誉称号，2019年被评为县级优秀班主任，多次参与县教师进修校组织的送教下乡活动。多篇论文获市县级奖励并公开发表两篇，目前有市级在研课题“边远山区小学语文课内外阅读有效衔接的教学策略研究”。</w:t>
      </w:r>
    </w:p>
    <w:p>
      <w:pPr>
        <w:ind w:left="-901" w:leftChars="-429" w:right="-1048" w:rightChars="-499"/>
        <w:rPr>
          <w:rFonts w:hint="eastAsia" w:ascii="宋体" w:hAnsi="宋体"/>
          <w:b/>
          <w:sz w:val="24"/>
        </w:rPr>
      </w:pPr>
    </w:p>
    <w:p>
      <w:pPr>
        <w:ind w:left="-901" w:leftChars="-429" w:right="-1048" w:rightChars="-499"/>
        <w:rPr>
          <w:rFonts w:hint="eastAsia" w:ascii="宋体" w:hAnsi="宋体"/>
          <w:sz w:val="24"/>
        </w:rPr>
      </w:pPr>
      <w:r>
        <w:rPr>
          <w:rFonts w:hint="eastAsia" w:ascii="宋体" w:hAnsi="宋体"/>
          <w:b/>
          <w:sz w:val="24"/>
        </w:rPr>
        <w:t>黄亢美，</w:t>
      </w:r>
      <w:r>
        <w:rPr>
          <w:rFonts w:hint="eastAsia" w:ascii="宋体" w:hAnsi="宋体"/>
          <w:sz w:val="24"/>
        </w:rPr>
        <w:t>南宁师范大学研究员、教授、硕士研究生导师，特级教师、教育部“国培计划”专家库语文学科专家。应邀在全国多个省市以及新加坡讲学上课。勤于笔耕，发表教研文章近300篇，出版独著或合著的论著教材10余本。 主持的字理教学研究课题成果丰硕，荣获教育部颁发的“国家级优秀教学成果二等奖”。主持教育部国家级资源共享精品课“小学语文教学设计。</w:t>
      </w:r>
    </w:p>
    <w:p>
      <w:pPr>
        <w:ind w:left="-901" w:leftChars="-429" w:right="-1048" w:rightChars="-499"/>
        <w:rPr>
          <w:rFonts w:hint="eastAsia" w:ascii="宋体" w:hAnsi="宋体"/>
          <w:b/>
          <w:sz w:val="24"/>
        </w:rPr>
      </w:pPr>
    </w:p>
    <w:p>
      <w:pPr>
        <w:ind w:left="-901" w:leftChars="-429" w:right="-1048" w:rightChars="-499"/>
        <w:rPr>
          <w:rFonts w:hint="eastAsia" w:ascii="宋体" w:hAnsi="宋体"/>
          <w:b/>
          <w:sz w:val="24"/>
        </w:rPr>
      </w:pPr>
      <w:r>
        <w:rPr>
          <w:rFonts w:hint="eastAsia" w:ascii="宋体" w:hAnsi="宋体"/>
          <w:b/>
          <w:sz w:val="24"/>
        </w:rPr>
        <w:t>马红锐，</w:t>
      </w:r>
      <w:r>
        <w:rPr>
          <w:rFonts w:hint="eastAsia" w:ascii="宋体" w:hAnsi="宋体"/>
          <w:sz w:val="24"/>
        </w:rPr>
        <w:t>河南省省级骨干教师。现任许慎小学南校区教导处主任。从教24年来，多次荣获区级、市级先进个人、模范班主任、优秀教师、教学标兵、优秀教育工作者等光荣称号；撰写的论文多次获得区级、市级一等奖；讲授的优质课多次获得区级、市级特等奖、一等奖；其中《我是什么》《祖先的摇篮》两课均获得全国字理教学比赛一等奖。所撰写的教学设计曾在《小学语文教学》杂志上发表。</w:t>
      </w:r>
    </w:p>
    <w:p>
      <w:pPr>
        <w:ind w:left="-901" w:leftChars="-429" w:right="-1048" w:rightChars="-499"/>
        <w:rPr>
          <w:rFonts w:hint="eastAsia" w:ascii="宋体" w:hAnsi="宋体"/>
          <w:b/>
          <w:sz w:val="24"/>
        </w:rPr>
      </w:pPr>
    </w:p>
    <w:p>
      <w:pPr>
        <w:ind w:left="-901" w:leftChars="-429" w:right="-1226" w:rightChars="-584"/>
        <w:rPr>
          <w:rFonts w:hint="eastAsia" w:ascii="宋体" w:hAnsi="宋体"/>
          <w:sz w:val="24"/>
        </w:rPr>
      </w:pPr>
      <w:r>
        <w:rPr>
          <w:rFonts w:hint="eastAsia" w:ascii="宋体" w:hAnsi="宋体"/>
          <w:b/>
          <w:sz w:val="24"/>
        </w:rPr>
        <w:t>季锋，</w:t>
      </w:r>
      <w:r>
        <w:rPr>
          <w:rFonts w:hint="eastAsia" w:ascii="宋体" w:hAnsi="宋体"/>
          <w:sz w:val="24"/>
        </w:rPr>
        <w:t>南京致远外国语小学乐山路分校语文老师，副校长。南京市劳动模范、南京市师德标兵，市语文学科带头人。全国小学语文教师素养大赛特等奖获得者，先后两次获得南京市语文课堂教学大赛一等奖。先后有60多篇文章发表于《语文教学通讯》、《小学教学设计》、《新作文》、《教师论坛》、《教师博览》等各类杂志，指导学生发表文章600余篇。</w:t>
      </w:r>
    </w:p>
    <w:p>
      <w:pPr>
        <w:ind w:left="-901" w:leftChars="-429" w:right="-1226" w:rightChars="-584"/>
        <w:rPr>
          <w:rFonts w:hint="eastAsia"/>
          <w:b/>
          <w:sz w:val="30"/>
          <w:szCs w:val="30"/>
        </w:rPr>
      </w:pPr>
    </w:p>
    <w:p>
      <w:pPr>
        <w:ind w:left="-901" w:leftChars="-429" w:right="-1226" w:rightChars="-584"/>
        <w:rPr>
          <w:rFonts w:hint="eastAsia"/>
          <w:b/>
          <w:sz w:val="30"/>
          <w:szCs w:val="30"/>
        </w:rPr>
      </w:pPr>
    </w:p>
    <w:p>
      <w:pPr>
        <w:ind w:left="-901" w:leftChars="-429" w:right="-1226" w:rightChars="-584"/>
        <w:rPr>
          <w:rFonts w:hint="eastAsia"/>
          <w:b/>
          <w:sz w:val="30"/>
          <w:szCs w:val="30"/>
        </w:rPr>
      </w:pPr>
    </w:p>
    <w:p>
      <w:pPr>
        <w:ind w:left="-901" w:leftChars="-429" w:right="-1226" w:rightChars="-584"/>
        <w:rPr>
          <w:rFonts w:hint="eastAsia"/>
          <w:b/>
          <w:sz w:val="30"/>
          <w:szCs w:val="30"/>
        </w:rPr>
      </w:pPr>
      <w:r>
        <w:rPr>
          <w:rFonts w:hint="eastAsia"/>
          <w:b/>
          <w:sz w:val="30"/>
          <w:szCs w:val="30"/>
        </w:rPr>
        <w:t>数学：</w:t>
      </w:r>
    </w:p>
    <w:p>
      <w:pPr>
        <w:ind w:left="-901" w:leftChars="-429" w:right="-1226" w:rightChars="-584"/>
        <w:rPr>
          <w:rFonts w:hint="eastAsia"/>
          <w:sz w:val="24"/>
        </w:rPr>
      </w:pPr>
      <w:r>
        <w:rPr>
          <w:rFonts w:hint="eastAsia"/>
          <w:b/>
          <w:sz w:val="24"/>
        </w:rPr>
        <w:t>陈金飞，</w:t>
      </w:r>
      <w:r>
        <w:rPr>
          <w:rFonts w:hint="eastAsia"/>
          <w:sz w:val="24"/>
        </w:rPr>
        <w:t>首批“苏教名家”，省“小学数学学科特级教师”，省“中青年科技领军人才”，省“中小学正高级教师”。《小学教学（数学版）》《教育视界（智慧管理）》《教育视界（智慧教学）》封面人物。积极倡导“智性课堂”，主张“为理解而教”，逐步形成了深刻而灵动的课堂教学风格。 近三年来，执教市级以上公开课、做讲座50多节（次）；有50余篇论文发表在《人民教育》《教学与管理》等杂志，其中有6篇文章被人大复印资料《小学数学教与学》全文转载；出版专著《智性数学课堂——我的教学主张》；其“旨在核心素养提升的数学智性学习研究”，荣获江苏省教学成果一等奖。</w:t>
      </w:r>
    </w:p>
    <w:p>
      <w:pPr>
        <w:ind w:left="-901" w:leftChars="-429" w:right="-1226" w:rightChars="-584"/>
        <w:rPr>
          <w:rFonts w:hint="eastAsia"/>
          <w:sz w:val="24"/>
        </w:rPr>
      </w:pPr>
      <w:r>
        <w:rPr>
          <w:rFonts w:hint="eastAsia"/>
          <w:sz w:val="24"/>
        </w:rPr>
        <w:t>先后荣获“江苏省基础教育改革先进个人”“江苏省优秀教育工作者”“江苏省教科研先进个人”等荣誉称号。应聘担任南京师范大学课程与教学研究所兼职研究员，系江苏省首届领航名师培养工程项目组成员、江苏省小学数学乡村骨干教师培育站主持人、江苏省小学数学名师工作室主持人。</w:t>
      </w:r>
    </w:p>
    <w:p>
      <w:pPr>
        <w:ind w:left="-901" w:leftChars="-429" w:right="-1226" w:rightChars="-584"/>
        <w:rPr>
          <w:rFonts w:hint="eastAsia" w:ascii="新宋体" w:hAnsi="新宋体" w:eastAsia="新宋体"/>
          <w:sz w:val="24"/>
        </w:rPr>
      </w:pPr>
    </w:p>
    <w:p>
      <w:pPr>
        <w:ind w:left="-901" w:leftChars="-429" w:right="-1226" w:rightChars="-584"/>
        <w:rPr>
          <w:rFonts w:hint="eastAsia" w:ascii="新宋体" w:hAnsi="新宋体" w:eastAsia="新宋体"/>
          <w:sz w:val="24"/>
        </w:rPr>
      </w:pPr>
      <w:r>
        <w:rPr>
          <w:rFonts w:hint="eastAsia" w:ascii="新宋体" w:hAnsi="新宋体" w:eastAsia="新宋体"/>
          <w:b/>
          <w:sz w:val="24"/>
        </w:rPr>
        <w:t>宋泉妹，</w:t>
      </w:r>
      <w:r>
        <w:rPr>
          <w:rFonts w:hint="eastAsia" w:ascii="新宋体" w:hAnsi="新宋体" w:eastAsia="新宋体"/>
          <w:sz w:val="24"/>
        </w:rPr>
        <w:t>江苏省启东实验小学教科室副主任，中共党员，南通市骨干教师，陈金飞名师工作室成员，曾被评为南通市师德标兵、记启东市三等功等。1999年参加工作，从教以来，扎根课堂，潜心数学教学实践研究，注重与学生共情力的共生、共长，形成了独特的教学风格。执教南通市级、启东市级公开课30多节，获南通市优课评比一等奖，启东市优课评比一等奖，多篇论文发表于《小学教学》、《小学教学参考》、《辽宁教育》等省市级刊物。</w:t>
      </w:r>
    </w:p>
    <w:p>
      <w:pPr>
        <w:ind w:left="-907" w:leftChars="-432" w:right="-1233" w:rightChars="-587"/>
        <w:rPr>
          <w:rFonts w:hint="eastAsia" w:ascii="新宋体" w:hAnsi="新宋体" w:eastAsia="新宋体"/>
          <w:b/>
          <w:sz w:val="24"/>
        </w:rPr>
      </w:pPr>
    </w:p>
    <w:p>
      <w:pPr>
        <w:ind w:left="-907" w:leftChars="-432" w:right="-1233" w:rightChars="-587"/>
        <w:rPr>
          <w:rFonts w:hint="eastAsia" w:ascii="新宋体" w:hAnsi="新宋体" w:eastAsia="新宋体"/>
          <w:sz w:val="24"/>
        </w:rPr>
      </w:pPr>
      <w:r>
        <w:rPr>
          <w:rFonts w:hint="eastAsia" w:ascii="新宋体" w:hAnsi="新宋体" w:eastAsia="新宋体"/>
          <w:b/>
          <w:sz w:val="24"/>
        </w:rPr>
        <w:t>张冬梅，</w:t>
      </w:r>
      <w:r>
        <w:rPr>
          <w:rFonts w:hint="eastAsia" w:ascii="新宋体" w:hAnsi="新宋体" w:eastAsia="新宋体"/>
          <w:sz w:val="24"/>
        </w:rPr>
        <w:t>江苏省特级教师，南京市基础教育专家，中学高级教师，南京师范大学教育硕士生导师，南京师范大学、江苏师范大学“国培计划”专家委员，南京市琅琊路小学副校长，《小学教学》、《小学教学研究》、《教育视界》封面人物。曾获全国科研优秀工作者、江苏省先进教育工作者。参加各类课堂教学竞赛，曾获全国小学数学优化课堂教学评比一等奖、全国优秀录像课评比一等奖、江苏省优质课评比一等奖第一名等好成绩。她主张“亲和数学亲和学”，其领衔的工作室注重“亲和数学”的研究，既关注数学本身的“亲和”，又强调“亲和地学”。</w:t>
      </w:r>
    </w:p>
    <w:p>
      <w:pPr>
        <w:ind w:left="-901" w:leftChars="-429" w:right="-1226" w:rightChars="-584"/>
        <w:rPr>
          <w:rFonts w:hint="eastAsia" w:ascii="新宋体" w:hAnsi="新宋体" w:eastAsia="新宋体"/>
          <w:b/>
          <w:sz w:val="24"/>
        </w:rPr>
      </w:pPr>
    </w:p>
    <w:p>
      <w:pPr>
        <w:ind w:left="-901" w:leftChars="-429" w:right="-1226" w:rightChars="-584"/>
        <w:rPr>
          <w:rFonts w:hint="eastAsia" w:ascii="新宋体" w:hAnsi="新宋体" w:eastAsia="新宋体"/>
          <w:sz w:val="24"/>
        </w:rPr>
      </w:pPr>
      <w:r>
        <w:rPr>
          <w:rFonts w:hint="eastAsia" w:ascii="新宋体" w:hAnsi="新宋体" w:eastAsia="新宋体"/>
          <w:b/>
          <w:sz w:val="24"/>
        </w:rPr>
        <w:t>谭娟，</w:t>
      </w:r>
      <w:r>
        <w:rPr>
          <w:rFonts w:hint="eastAsia" w:ascii="新宋体" w:hAnsi="新宋体" w:eastAsia="新宋体"/>
          <w:sz w:val="24"/>
        </w:rPr>
        <w:t>南京市骨干教师，鼓楼区学科带头人，曾获江苏省数学课堂教学评比一等奖。</w:t>
      </w:r>
    </w:p>
    <w:p>
      <w:pPr>
        <w:ind w:left="-901" w:leftChars="-429" w:right="-1226" w:rightChars="-584"/>
        <w:rPr>
          <w:rFonts w:hint="eastAsia" w:ascii="新宋体" w:hAnsi="新宋体" w:eastAsia="新宋体"/>
          <w:b/>
          <w:sz w:val="24"/>
        </w:rPr>
      </w:pPr>
    </w:p>
    <w:p>
      <w:pPr>
        <w:ind w:left="-901" w:leftChars="-429" w:right="-1226" w:rightChars="-584"/>
        <w:rPr>
          <w:rFonts w:hint="eastAsia" w:ascii="新宋体" w:hAnsi="新宋体" w:eastAsia="新宋体"/>
          <w:sz w:val="24"/>
        </w:rPr>
      </w:pPr>
      <w:r>
        <w:rPr>
          <w:rFonts w:hint="eastAsia" w:ascii="新宋体" w:hAnsi="新宋体" w:eastAsia="新宋体"/>
          <w:b/>
          <w:sz w:val="24"/>
        </w:rPr>
        <w:t>席争光，</w:t>
      </w:r>
      <w:r>
        <w:rPr>
          <w:rFonts w:hint="eastAsia" w:ascii="新宋体" w:hAnsi="新宋体" w:eastAsia="新宋体"/>
          <w:sz w:val="24"/>
        </w:rPr>
        <w:t>北京新学道洛阳国际书院执行校长，全国知名数学教师、河南省名师、河南省学术技术带头人、河南省极具成长力教师、洛阳市首届特级名师、席争光名师工作室主持人、洛阳市优秀教师、更美洛阳人十佳百星、洛阳市中小学教育教学专家、洛阳市业务标兵。吉利区建区30周年十大优秀人物。执教优质课多次获省、市、区级一等奖之冠；代表河南省参加全国第七届深化小学数学教学改革观摩交流会，获大赛一等奖。参与的课题获国家级别成果一等奖。2010年被选为第6期《小学教学》封面人物。</w:t>
      </w:r>
    </w:p>
    <w:p>
      <w:pPr>
        <w:ind w:left="-901" w:leftChars="-429" w:right="-1226" w:rightChars="-584"/>
        <w:rPr>
          <w:rFonts w:hint="eastAsia" w:ascii="新宋体" w:hAnsi="新宋体" w:eastAsia="新宋体"/>
          <w:b/>
          <w:sz w:val="24"/>
        </w:rPr>
      </w:pPr>
    </w:p>
    <w:p>
      <w:pPr>
        <w:ind w:left="-846" w:leftChars="-403" w:right="-1052" w:rightChars="-501"/>
        <w:rPr>
          <w:rFonts w:hint="eastAsia" w:ascii="新宋体" w:hAnsi="新宋体" w:eastAsia="新宋体"/>
          <w:b/>
          <w:sz w:val="24"/>
        </w:rPr>
      </w:pPr>
      <w:r>
        <w:rPr>
          <w:rFonts w:hint="eastAsia" w:ascii="新宋体" w:hAnsi="新宋体" w:eastAsia="新宋体"/>
          <w:b/>
          <w:sz w:val="24"/>
        </w:rPr>
        <w:t>郑玉霞，</w:t>
      </w:r>
      <w:r>
        <w:rPr>
          <w:rFonts w:hint="eastAsia" w:ascii="新宋体" w:hAnsi="新宋体" w:eastAsia="新宋体"/>
          <w:sz w:val="24"/>
        </w:rPr>
        <w:t>北京新学道洛阳国际书院执行校长，首届洛阳市西工区名师，洛阳市骨干教师、洛阳市小学数学学科兼职教研员、洛阳市师德标兵、洛阳市文明教师、西工区优秀教师等多项荣誉称号。多次承担省、市公开课、研讨课的任务,均取得优异成绩。所执教的数学课由河南省教育音像出版社正式出版发行；2008年代表洛阳市在省第八届年会上做课；2012年作为河南省代表在"两岸四地小学数学观摩研讨会”上做课，得到广泛好评。 所辅导的学生在“华杯赛”比赛中多次取得优异成绩，先后三次被评为“全国华罗庚金杯赛优秀教练员”。</w:t>
      </w:r>
    </w:p>
    <w:p>
      <w:pPr>
        <w:ind w:left="-846" w:leftChars="-403" w:right="-1052" w:rightChars="-501"/>
        <w:rPr>
          <w:rFonts w:hint="eastAsia" w:ascii="新宋体" w:hAnsi="新宋体" w:eastAsia="新宋体"/>
          <w:b/>
          <w:sz w:val="24"/>
        </w:rPr>
      </w:pPr>
    </w:p>
    <w:p>
      <w:pPr>
        <w:ind w:left="-846" w:leftChars="-403" w:right="-1052" w:rightChars="-501"/>
        <w:rPr>
          <w:rFonts w:hint="eastAsia" w:ascii="新宋体" w:hAnsi="新宋体" w:eastAsia="新宋体"/>
          <w:sz w:val="24"/>
        </w:rPr>
      </w:pPr>
      <w:r>
        <w:rPr>
          <w:rFonts w:hint="eastAsia" w:ascii="新宋体" w:hAnsi="新宋体" w:eastAsia="新宋体"/>
          <w:b/>
          <w:sz w:val="24"/>
        </w:rPr>
        <w:t>杜海良，</w:t>
      </w:r>
      <w:r>
        <w:rPr>
          <w:rFonts w:hint="eastAsia" w:ascii="新宋体" w:hAnsi="新宋体" w:eastAsia="新宋体"/>
          <w:sz w:val="24"/>
        </w:rPr>
        <w:t>江苏省江阴市辅延中心小学校长，中学高级教师，江苏省优秀青年教师，无锡市优秀教育工作者、学科带头人，江阴市首批“名教师”，第八、第九届全国“华罗庚金杯”数学邀请赛优秀教练员。曾先后获得江阴市、无锡市和江苏省小学数学课堂教学优质课评比一等奖第一名。2015年获全国第十二届深化小学数学教学改革观摩交流会一等奖。从教以来，扎根课堂、潜心研究，受邀在全国数十个省市执教观摩课、示范课。</w:t>
      </w:r>
    </w:p>
    <w:p>
      <w:pPr>
        <w:spacing w:line="400" w:lineRule="exact"/>
        <w:ind w:right="-380" w:rightChars="-181"/>
        <w:rPr>
          <w:rFonts w:hint="eastAsia" w:ascii="宋体" w:hAnsi="宋体"/>
          <w:b/>
          <w:sz w:val="30"/>
          <w:szCs w:val="30"/>
        </w:rPr>
      </w:pPr>
    </w:p>
    <w:p>
      <w:pPr>
        <w:spacing w:line="400" w:lineRule="exact"/>
        <w:ind w:right="-380" w:rightChars="-181"/>
        <w:rPr>
          <w:rFonts w:hint="eastAsia" w:ascii="宋体" w:hAnsi="宋体"/>
          <w:b/>
          <w:sz w:val="30"/>
          <w:szCs w:val="30"/>
        </w:rPr>
      </w:pPr>
    </w:p>
    <w:p>
      <w:pPr>
        <w:pStyle w:val="2"/>
        <w:bidi w:val="0"/>
        <w:jc w:val="center"/>
        <w:rPr>
          <w:rFonts w:hint="eastAsia"/>
          <w:color w:val="FF0000"/>
          <w:sz w:val="44"/>
          <w:szCs w:val="44"/>
          <w:lang w:val="en-US" w:eastAsia="zh-CN"/>
        </w:rPr>
      </w:pPr>
      <w:bookmarkStart w:id="0" w:name="_GoBack"/>
      <w:bookmarkEnd w:id="0"/>
      <w:r>
        <w:rPr>
          <w:rFonts w:hint="eastAsia"/>
          <w:color w:val="FF0000"/>
          <w:sz w:val="44"/>
          <w:szCs w:val="44"/>
          <w:lang w:val="en-US" w:eastAsia="zh-CN"/>
        </w:rPr>
        <w:t>第十二届核心素养背景下“小学语文、数学特级教师精品课堂”教学培训会</w:t>
      </w:r>
    </w:p>
    <w:p>
      <w:pPr>
        <w:spacing w:line="20" w:lineRule="atLeast"/>
        <w:jc w:val="center"/>
        <w:rPr>
          <w:rFonts w:hint="eastAsia" w:ascii="宋体" w:hAnsi="宋体" w:eastAsia="宋体" w:cs="Times New Roman"/>
          <w:b/>
          <w:bCs/>
          <w:color w:val="FF0000"/>
          <w:w w:val="70"/>
          <w:kern w:val="2"/>
          <w:sz w:val="48"/>
          <w:szCs w:val="52"/>
          <w:lang w:val="en-US" w:eastAsia="zh-CN" w:bidi="ar-SA"/>
        </w:rPr>
      </w:pPr>
      <w:r>
        <w:rPr>
          <w:rFonts w:hint="eastAsia" w:ascii="宋体" w:hAnsi="宋体" w:eastAsia="宋体" w:cs="Times New Roman"/>
          <w:b/>
          <w:bCs/>
          <w:color w:val="FF0000"/>
          <w:w w:val="70"/>
          <w:kern w:val="2"/>
          <w:sz w:val="48"/>
          <w:szCs w:val="52"/>
          <w:lang w:val="en-US" w:eastAsia="zh-CN" w:bidi="ar-SA"/>
        </w:rPr>
        <w:t>成都会场地址</w:t>
      </w:r>
    </w:p>
    <w:p>
      <w:pPr>
        <w:keepNext w:val="0"/>
        <w:keepLines w:val="0"/>
        <w:pageBreakBefore w:val="0"/>
        <w:kinsoku/>
        <w:wordWrap/>
        <w:overflowPunct/>
        <w:topLinePunct w:val="0"/>
        <w:autoSpaceDE w:val="0"/>
        <w:autoSpaceDN w:val="0"/>
        <w:bidi w:val="0"/>
        <w:spacing w:line="440" w:lineRule="exact"/>
        <w:ind w:left="19" w:leftChars="-200" w:right="-680" w:rightChars="-324" w:hanging="439" w:hangingChars="157"/>
        <w:jc w:val="left"/>
        <w:textAlignment w:val="auto"/>
        <w:rPr>
          <w:rFonts w:hint="eastAsia" w:ascii="宋体" w:hAnsi="宋体"/>
          <w:color w:val="000000"/>
          <w:sz w:val="28"/>
          <w:szCs w:val="28"/>
        </w:rPr>
      </w:pPr>
      <w:r>
        <w:rPr>
          <w:rFonts w:hint="eastAsia" w:ascii="宋体" w:hAnsi="宋体"/>
          <w:color w:val="000000"/>
          <w:sz w:val="28"/>
          <w:szCs w:val="28"/>
        </w:rPr>
        <w:t>尊敬的参会代表：</w:t>
      </w:r>
    </w:p>
    <w:p>
      <w:pPr>
        <w:keepNext w:val="0"/>
        <w:keepLines w:val="0"/>
        <w:pageBreakBefore w:val="0"/>
        <w:kinsoku/>
        <w:wordWrap/>
        <w:overflowPunct/>
        <w:topLinePunct w:val="0"/>
        <w:autoSpaceDE w:val="0"/>
        <w:autoSpaceDN w:val="0"/>
        <w:bidi w:val="0"/>
        <w:spacing w:line="440" w:lineRule="exact"/>
        <w:ind w:left="-404" w:leftChars="-200" w:right="-680" w:rightChars="-324" w:hanging="16" w:hangingChars="6"/>
        <w:textAlignment w:val="auto"/>
        <w:rPr>
          <w:rFonts w:hint="eastAsia" w:ascii="宋体" w:hAnsi="宋体"/>
          <w:b/>
          <w:bCs/>
          <w:color w:val="000000"/>
          <w:sz w:val="28"/>
          <w:szCs w:val="28"/>
        </w:rPr>
      </w:pPr>
      <w:r>
        <w:rPr>
          <w:rFonts w:hint="eastAsia" w:ascii="宋体" w:hAnsi="宋体"/>
          <w:color w:val="000000"/>
          <w:sz w:val="28"/>
          <w:szCs w:val="28"/>
        </w:rPr>
        <w:t xml:space="preserve">     您好，欢迎参加由</w:t>
      </w:r>
      <w:r>
        <w:rPr>
          <w:rFonts w:hint="eastAsia" w:ascii="宋体" w:hAnsi="宋体"/>
          <w:b/>
          <w:bCs/>
          <w:color w:val="000000"/>
          <w:sz w:val="28"/>
          <w:szCs w:val="28"/>
        </w:rPr>
        <w:t>北京百师联盟教育信息研究院</w:t>
      </w:r>
      <w:r>
        <w:rPr>
          <w:rFonts w:hint="eastAsia" w:ascii="宋体" w:hAnsi="宋体"/>
          <w:color w:val="000000"/>
          <w:sz w:val="28"/>
          <w:szCs w:val="28"/>
        </w:rPr>
        <w:t>主办的“</w:t>
      </w:r>
      <w:r>
        <w:rPr>
          <w:rFonts w:hint="eastAsia" w:ascii="新宋体" w:hAnsi="新宋体" w:eastAsia="新宋体" w:cs="MS Mincho"/>
          <w:b/>
          <w:sz w:val="28"/>
          <w:szCs w:val="28"/>
        </w:rPr>
        <w:t>第十二届核心素养背景下“小学语文、数学特级教师精品课堂”教学培训会</w:t>
      </w:r>
      <w:r>
        <w:rPr>
          <w:rFonts w:hint="eastAsia" w:ascii="宋体" w:hAnsi="宋体"/>
          <w:color w:val="000000"/>
          <w:sz w:val="28"/>
          <w:szCs w:val="28"/>
        </w:rPr>
        <w:t>”。现将报到的相关事宜通知如下：</w:t>
      </w:r>
    </w:p>
    <w:p>
      <w:pPr>
        <w:keepNext w:val="0"/>
        <w:keepLines w:val="0"/>
        <w:pageBreakBefore w:val="0"/>
        <w:tabs>
          <w:tab w:val="left" w:pos="0"/>
        </w:tabs>
        <w:kinsoku/>
        <w:wordWrap/>
        <w:overflowPunct/>
        <w:topLinePunct w:val="0"/>
        <w:autoSpaceDE w:val="0"/>
        <w:autoSpaceDN w:val="0"/>
        <w:bidi w:val="0"/>
        <w:spacing w:line="440" w:lineRule="exact"/>
        <w:ind w:left="19" w:leftChars="-200" w:right="-680" w:rightChars="-324" w:hanging="439" w:hangingChars="157"/>
        <w:textAlignment w:val="auto"/>
        <w:rPr>
          <w:rFonts w:hint="eastAsia" w:ascii="宋体" w:hAnsi="宋体"/>
          <w:color w:val="000000"/>
          <w:sz w:val="28"/>
          <w:szCs w:val="28"/>
        </w:rPr>
      </w:pPr>
      <w:r>
        <w:rPr>
          <w:rFonts w:hint="eastAsia" w:ascii="宋体" w:hAnsi="宋体"/>
          <w:color w:val="000000"/>
          <w:sz w:val="28"/>
          <w:szCs w:val="28"/>
        </w:rPr>
        <w:t>一、报到时间：</w:t>
      </w:r>
      <w:r>
        <w:rPr>
          <w:rFonts w:ascii="宋体" w:hAnsi="宋体"/>
          <w:color w:val="000000"/>
          <w:sz w:val="28"/>
          <w:szCs w:val="28"/>
        </w:rPr>
        <w:t>20</w:t>
      </w:r>
      <w:r>
        <w:rPr>
          <w:rFonts w:hint="eastAsia" w:ascii="宋体" w:hAnsi="宋体"/>
          <w:color w:val="000000"/>
          <w:sz w:val="28"/>
          <w:szCs w:val="28"/>
        </w:rPr>
        <w:t>2</w:t>
      </w:r>
      <w:r>
        <w:rPr>
          <w:rFonts w:hint="eastAsia" w:ascii="宋体" w:hAnsi="宋体"/>
          <w:color w:val="000000"/>
          <w:sz w:val="28"/>
          <w:szCs w:val="28"/>
          <w:lang w:val="en-US" w:eastAsia="zh-CN"/>
        </w:rPr>
        <w:t>1</w:t>
      </w:r>
      <w:r>
        <w:rPr>
          <w:rFonts w:hint="eastAsia" w:ascii="宋体" w:hAnsi="宋体"/>
          <w:color w:val="000000"/>
          <w:sz w:val="28"/>
          <w:szCs w:val="28"/>
        </w:rPr>
        <w:t>年</w:t>
      </w:r>
      <w:r>
        <w:rPr>
          <w:rFonts w:hint="eastAsia" w:ascii="宋体" w:hAnsi="宋体"/>
          <w:color w:val="000000"/>
          <w:sz w:val="28"/>
          <w:szCs w:val="28"/>
          <w:lang w:val="en-US" w:eastAsia="zh-CN"/>
        </w:rPr>
        <w:t>04</w:t>
      </w:r>
      <w:r>
        <w:rPr>
          <w:rFonts w:hint="eastAsia" w:ascii="宋体" w:hAnsi="宋体"/>
          <w:color w:val="000000"/>
          <w:sz w:val="28"/>
          <w:szCs w:val="28"/>
        </w:rPr>
        <w:t>月</w:t>
      </w:r>
      <w:r>
        <w:rPr>
          <w:rFonts w:hint="eastAsia" w:ascii="宋体" w:hAnsi="宋体"/>
          <w:color w:val="000000"/>
          <w:sz w:val="28"/>
          <w:szCs w:val="28"/>
          <w:lang w:val="en-US" w:eastAsia="zh-CN"/>
        </w:rPr>
        <w:t>09</w:t>
      </w:r>
      <w:r>
        <w:rPr>
          <w:rFonts w:hint="eastAsia" w:ascii="宋体" w:hAnsi="宋体"/>
          <w:color w:val="000000"/>
          <w:sz w:val="28"/>
          <w:szCs w:val="28"/>
        </w:rPr>
        <w:t>日全天（9：00—20：00领取听课证、资料及会议日程表）</w:t>
      </w:r>
    </w:p>
    <w:p>
      <w:pPr>
        <w:keepNext w:val="0"/>
        <w:keepLines w:val="0"/>
        <w:pageBreakBefore w:val="0"/>
        <w:tabs>
          <w:tab w:val="left" w:pos="0"/>
          <w:tab w:val="left" w:pos="3528"/>
        </w:tabs>
        <w:kinsoku/>
        <w:wordWrap/>
        <w:overflowPunct/>
        <w:topLinePunct w:val="0"/>
        <w:autoSpaceDE w:val="0"/>
        <w:autoSpaceDN w:val="0"/>
        <w:bidi w:val="0"/>
        <w:spacing w:line="440" w:lineRule="exact"/>
        <w:ind w:left="21" w:leftChars="-200" w:right="-680" w:rightChars="-324" w:hanging="441" w:hangingChars="157"/>
        <w:textAlignment w:val="auto"/>
        <w:rPr>
          <w:rFonts w:hint="eastAsia" w:ascii="宋体" w:hAnsi="宋体"/>
          <w:sz w:val="24"/>
          <w:szCs w:val="21"/>
        </w:rPr>
      </w:pPr>
      <w:r>
        <w:rPr>
          <w:rFonts w:hint="eastAsia" w:ascii="宋体" w:hAnsi="宋体"/>
          <w:b/>
          <w:color w:val="000000"/>
          <w:sz w:val="28"/>
          <w:szCs w:val="28"/>
        </w:rPr>
        <w:t>二、</w:t>
      </w:r>
      <w:r>
        <w:rPr>
          <w:rFonts w:hint="eastAsia" w:ascii="宋体" w:hAnsi="宋体"/>
          <w:color w:val="000000"/>
          <w:sz w:val="28"/>
          <w:szCs w:val="28"/>
        </w:rPr>
        <w:t>报到地点：</w:t>
      </w:r>
      <w:r>
        <w:rPr>
          <w:rFonts w:hint="eastAsia" w:ascii="宋体" w:hAnsi="宋体"/>
          <w:color w:val="000000"/>
          <w:sz w:val="28"/>
          <w:szCs w:val="28"/>
          <w:lang w:eastAsia="zh-CN"/>
        </w:rPr>
        <w:t>百港国际酒店（成都市双流区西航港大道一段</w:t>
      </w:r>
      <w:r>
        <w:rPr>
          <w:rFonts w:hint="eastAsia" w:ascii="宋体" w:hAnsi="宋体"/>
          <w:color w:val="000000"/>
          <w:sz w:val="28"/>
          <w:szCs w:val="28"/>
          <w:lang w:val="en-US" w:eastAsia="zh-CN"/>
        </w:rPr>
        <w:t>209号</w:t>
      </w:r>
      <w:r>
        <w:rPr>
          <w:rFonts w:hint="eastAsia" w:ascii="宋体" w:hAnsi="宋体"/>
          <w:color w:val="000000"/>
          <w:sz w:val="28"/>
          <w:szCs w:val="28"/>
          <w:lang w:eastAsia="zh-CN"/>
        </w:rPr>
        <w:t>）（</w:t>
      </w:r>
      <w:r>
        <w:rPr>
          <w:rFonts w:hint="eastAsia" w:ascii="宋体" w:hAnsi="宋体"/>
          <w:sz w:val="24"/>
          <w:szCs w:val="21"/>
        </w:rPr>
        <w:t>提前预</w:t>
      </w:r>
    </w:p>
    <w:p>
      <w:pPr>
        <w:keepNext w:val="0"/>
        <w:keepLines w:val="0"/>
        <w:pageBreakBefore w:val="0"/>
        <w:tabs>
          <w:tab w:val="left" w:pos="0"/>
          <w:tab w:val="left" w:pos="3528"/>
        </w:tabs>
        <w:kinsoku/>
        <w:wordWrap/>
        <w:overflowPunct/>
        <w:topLinePunct w:val="0"/>
        <w:autoSpaceDE w:val="0"/>
        <w:autoSpaceDN w:val="0"/>
        <w:bidi w:val="0"/>
        <w:spacing w:line="440" w:lineRule="exact"/>
        <w:ind w:left="-44" w:leftChars="-200" w:right="-680" w:rightChars="-324" w:hanging="376" w:hangingChars="157"/>
        <w:textAlignment w:val="auto"/>
        <w:rPr>
          <w:rFonts w:hint="eastAsia" w:ascii="宋体" w:hAnsi="宋体"/>
          <w:b/>
          <w:sz w:val="24"/>
          <w:szCs w:val="21"/>
        </w:rPr>
      </w:pPr>
      <w:r>
        <w:rPr>
          <w:rFonts w:hint="eastAsia" w:ascii="宋体" w:hAnsi="宋体"/>
          <w:sz w:val="24"/>
          <w:szCs w:val="21"/>
        </w:rPr>
        <w:t>定住宿宾馆的参会代表，会务组根据报名时间统一安排住宿在会场周围3公里范围内，</w:t>
      </w:r>
      <w:r>
        <w:rPr>
          <w:rFonts w:hint="eastAsia" w:ascii="宋体" w:hAnsi="宋体"/>
          <w:b/>
          <w:sz w:val="24"/>
          <w:szCs w:val="21"/>
        </w:rPr>
        <w:t>请住</w:t>
      </w:r>
    </w:p>
    <w:p>
      <w:pPr>
        <w:keepNext w:val="0"/>
        <w:keepLines w:val="0"/>
        <w:pageBreakBefore w:val="0"/>
        <w:tabs>
          <w:tab w:val="left" w:pos="0"/>
          <w:tab w:val="left" w:pos="3528"/>
        </w:tabs>
        <w:kinsoku/>
        <w:wordWrap/>
        <w:overflowPunct/>
        <w:topLinePunct w:val="0"/>
        <w:autoSpaceDE w:val="0"/>
        <w:autoSpaceDN w:val="0"/>
        <w:bidi w:val="0"/>
        <w:spacing w:line="440" w:lineRule="exact"/>
        <w:ind w:left="-42" w:leftChars="-200" w:right="-680" w:rightChars="-324" w:hanging="378" w:hangingChars="157"/>
        <w:textAlignment w:val="auto"/>
        <w:rPr>
          <w:rFonts w:hint="eastAsia" w:ascii="宋体" w:hAnsi="宋体" w:eastAsia="新宋体"/>
          <w:b/>
          <w:sz w:val="28"/>
          <w:szCs w:val="26"/>
          <w:lang w:eastAsia="zh-CN"/>
        </w:rPr>
      </w:pPr>
      <w:r>
        <w:rPr>
          <w:rFonts w:hint="eastAsia" w:ascii="宋体" w:hAnsi="宋体"/>
          <w:b/>
          <w:sz w:val="24"/>
          <w:szCs w:val="21"/>
        </w:rPr>
        <w:t>宿代表务必带上身份证</w:t>
      </w:r>
      <w:r>
        <w:rPr>
          <w:rFonts w:hint="eastAsia" w:ascii="宋体" w:hAnsi="宋体"/>
          <w:sz w:val="24"/>
          <w:szCs w:val="21"/>
        </w:rPr>
        <w:t>。</w:t>
      </w:r>
      <w:r>
        <w:rPr>
          <w:rFonts w:hint="eastAsia" w:ascii="宋体" w:hAnsi="宋体"/>
          <w:sz w:val="24"/>
          <w:szCs w:val="21"/>
          <w:lang w:eastAsia="zh-CN"/>
        </w:rPr>
        <w:t>）</w:t>
      </w:r>
    </w:p>
    <w:p>
      <w:pPr>
        <w:keepNext w:val="0"/>
        <w:keepLines w:val="0"/>
        <w:pageBreakBefore w:val="0"/>
        <w:kinsoku/>
        <w:wordWrap/>
        <w:overflowPunct/>
        <w:topLinePunct w:val="0"/>
        <w:autoSpaceDE w:val="0"/>
        <w:autoSpaceDN w:val="0"/>
        <w:bidi w:val="0"/>
        <w:spacing w:line="440" w:lineRule="exact"/>
        <w:ind w:left="21" w:leftChars="-200" w:right="-680" w:rightChars="-324" w:hanging="441" w:hangingChars="157"/>
        <w:textAlignment w:val="auto"/>
        <w:rPr>
          <w:rFonts w:hint="eastAsia" w:ascii="宋体" w:hAnsi="宋体"/>
          <w:color w:val="000000"/>
          <w:szCs w:val="21"/>
        </w:rPr>
      </w:pPr>
      <w:r>
        <w:rPr>
          <w:rFonts w:hint="eastAsia" w:ascii="宋体" w:hAnsi="宋体"/>
          <w:b/>
          <w:color w:val="000000"/>
          <w:sz w:val="28"/>
          <w:szCs w:val="28"/>
        </w:rPr>
        <w:t>三、</w:t>
      </w:r>
      <w:r>
        <w:rPr>
          <w:rFonts w:hint="eastAsia" w:ascii="宋体" w:hAnsi="宋体"/>
          <w:color w:val="000000"/>
          <w:sz w:val="28"/>
          <w:szCs w:val="28"/>
        </w:rPr>
        <w:t>会议时间：</w:t>
      </w:r>
      <w:r>
        <w:rPr>
          <w:rFonts w:ascii="宋体" w:hAnsi="宋体"/>
          <w:color w:val="000000"/>
          <w:sz w:val="28"/>
          <w:szCs w:val="28"/>
        </w:rPr>
        <w:t>0</w:t>
      </w:r>
      <w:r>
        <w:rPr>
          <w:rFonts w:hint="eastAsia" w:ascii="宋体" w:hAnsi="宋体"/>
          <w:color w:val="000000"/>
          <w:sz w:val="28"/>
          <w:szCs w:val="28"/>
          <w:lang w:val="en-US" w:eastAsia="zh-CN"/>
        </w:rPr>
        <w:t>4</w:t>
      </w:r>
      <w:r>
        <w:rPr>
          <w:rFonts w:hint="eastAsia" w:ascii="宋体" w:hAnsi="宋体"/>
          <w:color w:val="000000"/>
          <w:sz w:val="28"/>
          <w:szCs w:val="28"/>
        </w:rPr>
        <w:t>月</w:t>
      </w:r>
      <w:r>
        <w:rPr>
          <w:rFonts w:hint="eastAsia" w:ascii="宋体" w:hAnsi="宋体"/>
          <w:color w:val="000000"/>
          <w:sz w:val="28"/>
          <w:szCs w:val="28"/>
          <w:lang w:val="en-US" w:eastAsia="zh-CN"/>
        </w:rPr>
        <w:t>10-11</w:t>
      </w:r>
      <w:r>
        <w:rPr>
          <w:rFonts w:hint="eastAsia" w:ascii="宋体" w:hAnsi="宋体"/>
          <w:color w:val="000000"/>
          <w:sz w:val="28"/>
          <w:szCs w:val="28"/>
        </w:rPr>
        <w:t>日</w:t>
      </w:r>
      <w:r>
        <w:rPr>
          <w:rFonts w:hint="eastAsia" w:ascii="宋体" w:hAnsi="宋体"/>
          <w:color w:val="000000"/>
          <w:szCs w:val="21"/>
        </w:rPr>
        <w:t xml:space="preserve"> </w:t>
      </w:r>
      <w:r>
        <w:rPr>
          <w:rFonts w:hint="eastAsia" w:ascii="宋体" w:hAnsi="宋体"/>
          <w:b/>
          <w:szCs w:val="21"/>
        </w:rPr>
        <w:t xml:space="preserve">  </w:t>
      </w:r>
      <w:r>
        <w:rPr>
          <w:rFonts w:hint="eastAsia" w:ascii="宋体" w:hAnsi="宋体"/>
          <w:sz w:val="24"/>
        </w:rPr>
        <w:t>上午</w:t>
      </w:r>
      <w:r>
        <w:rPr>
          <w:rFonts w:hint="eastAsia" w:ascii="宋体" w:hAnsi="宋体"/>
          <w:sz w:val="24"/>
          <w:lang w:val="en-US" w:eastAsia="zh-CN"/>
        </w:rPr>
        <w:t>8：3</w:t>
      </w:r>
      <w:r>
        <w:rPr>
          <w:rFonts w:hint="eastAsia" w:ascii="宋体" w:hAnsi="宋体"/>
          <w:sz w:val="24"/>
        </w:rPr>
        <w:t>0——1</w:t>
      </w: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0</w:t>
      </w:r>
      <w:r>
        <w:rPr>
          <w:rFonts w:hint="eastAsia" w:ascii="宋体" w:hAnsi="宋体"/>
          <w:sz w:val="24"/>
        </w:rPr>
        <w:t>0    下午14：00——1</w:t>
      </w:r>
      <w:r>
        <w:rPr>
          <w:rFonts w:hint="eastAsia" w:ascii="宋体" w:hAnsi="宋体"/>
          <w:sz w:val="24"/>
          <w:lang w:val="en-US" w:eastAsia="zh-CN"/>
        </w:rPr>
        <w:t>7</w:t>
      </w:r>
      <w:r>
        <w:rPr>
          <w:rFonts w:hint="eastAsia" w:ascii="宋体" w:hAnsi="宋体"/>
          <w:sz w:val="24"/>
        </w:rPr>
        <w:t>：</w:t>
      </w:r>
      <w:r>
        <w:rPr>
          <w:rFonts w:hint="eastAsia" w:ascii="宋体" w:hAnsi="宋体"/>
          <w:sz w:val="24"/>
          <w:lang w:val="en-US" w:eastAsia="zh-CN"/>
        </w:rPr>
        <w:t>0</w:t>
      </w:r>
      <w:r>
        <w:rPr>
          <w:rFonts w:hint="eastAsia" w:ascii="宋体" w:hAnsi="宋体"/>
          <w:sz w:val="24"/>
        </w:rPr>
        <w:t>0</w:t>
      </w:r>
    </w:p>
    <w:p>
      <w:pPr>
        <w:keepNext w:val="0"/>
        <w:keepLines w:val="0"/>
        <w:pageBreakBefore w:val="0"/>
        <w:kinsoku/>
        <w:wordWrap/>
        <w:overflowPunct/>
        <w:topLinePunct w:val="0"/>
        <w:autoSpaceDE w:val="0"/>
        <w:autoSpaceDN w:val="0"/>
        <w:bidi w:val="0"/>
        <w:spacing w:line="440" w:lineRule="exact"/>
        <w:ind w:left="21" w:leftChars="-200" w:right="-890" w:rightChars="-424" w:hanging="441" w:hangingChars="157"/>
        <w:textAlignment w:val="auto"/>
        <w:rPr>
          <w:rFonts w:hint="eastAsia" w:ascii="宋体" w:hAnsi="宋体"/>
          <w:sz w:val="24"/>
          <w:szCs w:val="21"/>
        </w:rPr>
      </w:pPr>
      <w:r>
        <w:rPr>
          <w:rFonts w:hint="eastAsia" w:ascii="宋体" w:hAnsi="宋体"/>
          <w:b/>
          <w:sz w:val="28"/>
          <w:szCs w:val="28"/>
        </w:rPr>
        <w:t>四、</w:t>
      </w:r>
      <w:r>
        <w:rPr>
          <w:rFonts w:hint="eastAsia" w:ascii="宋体" w:hAnsi="宋体"/>
          <w:color w:val="000000"/>
          <w:sz w:val="28"/>
          <w:szCs w:val="28"/>
        </w:rPr>
        <w:t>会议地址：</w:t>
      </w:r>
      <w:r>
        <w:rPr>
          <w:rFonts w:hint="eastAsia" w:ascii="宋体" w:hAnsi="宋体"/>
          <w:b/>
          <w:sz w:val="28"/>
          <w:szCs w:val="26"/>
          <w:lang w:eastAsia="zh-CN"/>
        </w:rPr>
        <w:t>酒店会议室</w:t>
      </w:r>
      <w:r>
        <w:rPr>
          <w:rFonts w:hint="eastAsia" w:ascii="宋体" w:hAnsi="宋体"/>
          <w:b/>
          <w:sz w:val="24"/>
          <w:szCs w:val="21"/>
        </w:rPr>
        <w:t>（</w:t>
      </w:r>
      <w:r>
        <w:rPr>
          <w:rFonts w:hint="eastAsia" w:ascii="宋体" w:hAnsi="宋体"/>
          <w:sz w:val="24"/>
          <w:szCs w:val="21"/>
        </w:rPr>
        <w:t>具体会议室见当天会议详单）</w:t>
      </w:r>
    </w:p>
    <w:p>
      <w:pPr>
        <w:keepNext w:val="0"/>
        <w:keepLines w:val="0"/>
        <w:pageBreakBefore w:val="0"/>
        <w:kinsoku/>
        <w:wordWrap/>
        <w:overflowPunct/>
        <w:topLinePunct w:val="0"/>
        <w:autoSpaceDE w:val="0"/>
        <w:autoSpaceDN w:val="0"/>
        <w:bidi w:val="0"/>
        <w:spacing w:line="440" w:lineRule="exact"/>
        <w:ind w:left="21" w:leftChars="-200" w:right="-680" w:rightChars="-324" w:hanging="441" w:hangingChars="157"/>
        <w:textAlignment w:val="auto"/>
        <w:rPr>
          <w:rFonts w:hint="eastAsia" w:ascii="宋体" w:hAnsi="宋体"/>
          <w:color w:val="000000"/>
          <w:sz w:val="24"/>
          <w:szCs w:val="21"/>
        </w:rPr>
      </w:pPr>
      <w:r>
        <w:rPr>
          <w:rFonts w:hint="eastAsia" w:ascii="宋体" w:hAnsi="宋体"/>
          <w:b/>
          <w:color w:val="000000"/>
          <w:sz w:val="28"/>
          <w:szCs w:val="28"/>
        </w:rPr>
        <w:t>五</w:t>
      </w:r>
      <w:r>
        <w:rPr>
          <w:rFonts w:hint="eastAsia" w:ascii="宋体" w:hAnsi="宋体"/>
          <w:color w:val="000000"/>
          <w:sz w:val="28"/>
          <w:szCs w:val="28"/>
        </w:rPr>
        <w:t>、住宿标准及费用：</w:t>
      </w:r>
      <w:r>
        <w:rPr>
          <w:rFonts w:hint="eastAsia" w:ascii="宋体" w:hAnsi="宋体"/>
          <w:color w:val="000000"/>
          <w:sz w:val="28"/>
          <w:szCs w:val="26"/>
        </w:rPr>
        <w:t>双人标准间：</w:t>
      </w:r>
      <w:r>
        <w:rPr>
          <w:rFonts w:hint="eastAsia" w:ascii="宋体" w:hAnsi="宋体"/>
          <w:color w:val="000000"/>
          <w:sz w:val="28"/>
          <w:szCs w:val="26"/>
          <w:lang w:val="en-US" w:eastAsia="zh-CN"/>
        </w:rPr>
        <w:t>280-350</w:t>
      </w:r>
      <w:r>
        <w:rPr>
          <w:rFonts w:hint="eastAsia" w:ascii="宋体" w:hAnsi="宋体"/>
          <w:color w:val="000000"/>
          <w:sz w:val="28"/>
          <w:szCs w:val="26"/>
        </w:rPr>
        <w:t>元</w:t>
      </w:r>
      <w:r>
        <w:rPr>
          <w:rFonts w:ascii="宋体" w:hAnsi="宋体"/>
          <w:color w:val="000000"/>
          <w:sz w:val="28"/>
          <w:szCs w:val="26"/>
        </w:rPr>
        <w:t>/</w:t>
      </w:r>
      <w:r>
        <w:rPr>
          <w:rFonts w:hint="eastAsia" w:ascii="宋体" w:hAnsi="宋体"/>
          <w:color w:val="000000"/>
          <w:sz w:val="28"/>
          <w:szCs w:val="26"/>
        </w:rPr>
        <w:t>间</w:t>
      </w:r>
      <w:r>
        <w:rPr>
          <w:rFonts w:ascii="宋体" w:hAnsi="宋体"/>
          <w:color w:val="000000"/>
          <w:sz w:val="28"/>
          <w:szCs w:val="26"/>
        </w:rPr>
        <w:t>/</w:t>
      </w:r>
      <w:r>
        <w:rPr>
          <w:rFonts w:hint="eastAsia" w:ascii="宋体" w:hAnsi="宋体"/>
          <w:color w:val="000000"/>
          <w:sz w:val="28"/>
          <w:szCs w:val="26"/>
        </w:rPr>
        <w:t>晚</w:t>
      </w:r>
      <w:r>
        <w:rPr>
          <w:rFonts w:hint="eastAsia" w:ascii="宋体" w:hAnsi="宋体"/>
          <w:color w:val="000000"/>
          <w:sz w:val="24"/>
          <w:szCs w:val="21"/>
        </w:rPr>
        <w:t>（费用自理，需提前预定）</w:t>
      </w:r>
    </w:p>
    <w:p>
      <w:pPr>
        <w:keepNext w:val="0"/>
        <w:keepLines w:val="0"/>
        <w:pageBreakBefore w:val="0"/>
        <w:kinsoku/>
        <w:wordWrap/>
        <w:overflowPunct/>
        <w:topLinePunct w:val="0"/>
        <w:autoSpaceDE w:val="0"/>
        <w:autoSpaceDN w:val="0"/>
        <w:bidi w:val="0"/>
        <w:spacing w:line="440" w:lineRule="exact"/>
        <w:ind w:firstLine="560" w:firstLineChars="200"/>
        <w:textAlignment w:val="auto"/>
      </w:pPr>
      <w:r>
        <w:rPr>
          <w:rFonts w:hint="eastAsia" w:ascii="宋体" w:hAnsi="宋体"/>
          <w:color w:val="000000"/>
          <w:sz w:val="28"/>
          <w:szCs w:val="28"/>
        </w:rPr>
        <w:t>就餐费用：自行安排（费用自理）</w:t>
      </w:r>
    </w:p>
    <w:p>
      <w:pPr>
        <w:keepNext w:val="0"/>
        <w:keepLines w:val="0"/>
        <w:pageBreakBefore w:val="0"/>
        <w:kinsoku/>
        <w:wordWrap/>
        <w:overflowPunct/>
        <w:topLinePunct w:val="0"/>
        <w:autoSpaceDE w:val="0"/>
        <w:autoSpaceDN w:val="0"/>
        <w:bidi w:val="0"/>
        <w:adjustRightInd w:val="0"/>
        <w:snapToGrid w:val="0"/>
        <w:spacing w:line="440" w:lineRule="exact"/>
        <w:ind w:left="21" w:leftChars="-200" w:right="-380" w:rightChars="-181" w:hanging="441" w:hangingChars="157"/>
        <w:textAlignment w:val="auto"/>
        <w:rPr>
          <w:rFonts w:hint="default" w:eastAsia="新宋体"/>
          <w:lang w:val="en-US" w:eastAsia="zh-CN"/>
        </w:rPr>
      </w:pPr>
      <w:r>
        <w:rPr>
          <w:rFonts w:hint="eastAsia" w:ascii="宋体" w:hAnsi="宋体"/>
          <w:b/>
          <w:color w:val="000000"/>
          <w:sz w:val="28"/>
          <w:szCs w:val="28"/>
        </w:rPr>
        <w:t>六</w:t>
      </w:r>
      <w:r>
        <w:rPr>
          <w:rFonts w:hint="eastAsia" w:ascii="宋体" w:hAnsi="宋体"/>
          <w:color w:val="000000"/>
          <w:sz w:val="28"/>
          <w:szCs w:val="28"/>
        </w:rPr>
        <w:t>、</w:t>
      </w:r>
      <w:r>
        <w:rPr>
          <w:rFonts w:hint="eastAsia" w:ascii="宋体" w:hAnsi="宋体"/>
          <w:b/>
          <w:color w:val="000000"/>
          <w:sz w:val="28"/>
          <w:szCs w:val="28"/>
        </w:rPr>
        <w:t>会务组联系人：周老师   18518570866</w:t>
      </w:r>
      <w:r>
        <w:rPr>
          <w:rFonts w:hint="eastAsia" w:ascii="宋体" w:hAnsi="宋体"/>
          <w:b/>
          <w:color w:val="000000"/>
          <w:sz w:val="28"/>
          <w:szCs w:val="28"/>
          <w:lang w:val="en-US" w:eastAsia="zh-CN"/>
        </w:rPr>
        <w:t xml:space="preserve">   </w:t>
      </w:r>
      <w:r>
        <w:rPr>
          <w:rFonts w:hint="eastAsia" w:ascii="宋体" w:hAnsi="宋体"/>
          <w:b/>
          <w:color w:val="000000"/>
          <w:sz w:val="28"/>
          <w:szCs w:val="28"/>
        </w:rPr>
        <w:t xml:space="preserve">陈老师    </w:t>
      </w:r>
      <w:r>
        <w:rPr>
          <w:rFonts w:hint="eastAsia" w:ascii="宋体" w:hAnsi="宋体"/>
          <w:b/>
          <w:color w:val="000000"/>
          <w:sz w:val="28"/>
          <w:szCs w:val="28"/>
          <w:lang w:val="en-US" w:eastAsia="zh-CN"/>
        </w:rPr>
        <w:t>15910298332</w:t>
      </w:r>
    </w:p>
    <w:p>
      <w:pPr>
        <w:keepNext w:val="0"/>
        <w:keepLines w:val="0"/>
        <w:pageBreakBefore w:val="0"/>
        <w:kinsoku/>
        <w:wordWrap/>
        <w:overflowPunct/>
        <w:topLinePunct w:val="0"/>
        <w:autoSpaceDE w:val="0"/>
        <w:autoSpaceDN w:val="0"/>
        <w:bidi w:val="0"/>
        <w:spacing w:line="440" w:lineRule="exact"/>
        <w:ind w:left="21" w:leftChars="-200" w:hanging="441" w:hangingChars="157"/>
        <w:textAlignment w:val="auto"/>
        <w:rPr>
          <w:rFonts w:hint="eastAsia" w:ascii="宋体" w:hAnsi="宋体"/>
          <w:b/>
          <w:color w:val="000000"/>
          <w:sz w:val="28"/>
          <w:szCs w:val="28"/>
        </w:rPr>
      </w:pPr>
      <w:r>
        <w:rPr>
          <w:rFonts w:hint="eastAsia" w:ascii="宋体" w:hAnsi="宋体"/>
          <w:b/>
          <w:color w:val="000000"/>
          <w:sz w:val="28"/>
          <w:szCs w:val="28"/>
        </w:rPr>
        <w:t>七、乘车路线：</w:t>
      </w:r>
    </w:p>
    <w:p>
      <w:pPr>
        <w:keepNext w:val="0"/>
        <w:keepLines w:val="0"/>
        <w:pageBreakBefore w:val="0"/>
        <w:kinsoku/>
        <w:wordWrap/>
        <w:overflowPunct/>
        <w:topLinePunct w:val="0"/>
        <w:autoSpaceDE w:val="0"/>
        <w:autoSpaceDN w:val="0"/>
        <w:bidi w:val="0"/>
        <w:spacing w:line="440" w:lineRule="exact"/>
        <w:ind w:left="-420" w:leftChars="-200" w:right="-890" w:rightChars="-424" w:firstLine="0" w:firstLineChars="0"/>
        <w:textAlignment w:val="auto"/>
        <w:rPr>
          <w:rFonts w:ascii="宋体" w:hAnsi="宋体"/>
          <w:color w:val="000000"/>
          <w:sz w:val="28"/>
          <w:szCs w:val="26"/>
        </w:rPr>
      </w:pPr>
      <w:r>
        <w:rPr>
          <w:rFonts w:hint="eastAsia" w:ascii="宋体" w:hAnsi="宋体"/>
          <w:b/>
          <w:color w:val="000000"/>
          <w:sz w:val="28"/>
          <w:szCs w:val="26"/>
          <w:lang w:eastAsia="zh-CN"/>
        </w:rPr>
        <w:t>成都双流国际机场</w:t>
      </w:r>
      <w:r>
        <w:rPr>
          <w:rFonts w:hint="eastAsia" w:ascii="宋体" w:hAnsi="宋体"/>
          <w:color w:val="000000"/>
          <w:sz w:val="28"/>
          <w:szCs w:val="26"/>
        </w:rPr>
        <w:t>：乘坐</w:t>
      </w:r>
      <w:r>
        <w:rPr>
          <w:rFonts w:hint="eastAsia" w:ascii="宋体" w:hAnsi="宋体"/>
          <w:color w:val="000000"/>
          <w:sz w:val="28"/>
          <w:szCs w:val="26"/>
          <w:lang w:val="en-US" w:eastAsia="zh-CN"/>
        </w:rPr>
        <w:t>S15</w:t>
      </w:r>
      <w:r>
        <w:rPr>
          <w:rFonts w:hint="eastAsia" w:ascii="宋体" w:hAnsi="宋体"/>
          <w:color w:val="000000"/>
          <w:sz w:val="28"/>
          <w:szCs w:val="26"/>
        </w:rPr>
        <w:t>路到</w:t>
      </w:r>
      <w:r>
        <w:rPr>
          <w:rFonts w:hint="eastAsia" w:ascii="宋体" w:hAnsi="宋体"/>
          <w:color w:val="000000"/>
          <w:sz w:val="28"/>
          <w:szCs w:val="26"/>
          <w:lang w:eastAsia="zh-CN"/>
        </w:rPr>
        <w:t>向蛟龙港海滨城站方向乘坐</w:t>
      </w:r>
      <w:r>
        <w:rPr>
          <w:rFonts w:hint="eastAsia" w:ascii="宋体" w:hAnsi="宋体"/>
          <w:color w:val="000000"/>
          <w:sz w:val="28"/>
          <w:szCs w:val="26"/>
          <w:lang w:val="en-US" w:eastAsia="zh-CN"/>
        </w:rPr>
        <w:t>5站在百港国际酒店站下车，步行至酒店</w:t>
      </w:r>
      <w:r>
        <w:rPr>
          <w:rFonts w:hint="eastAsia" w:ascii="宋体" w:hAnsi="宋体"/>
          <w:color w:val="000000"/>
          <w:sz w:val="28"/>
          <w:szCs w:val="26"/>
        </w:rPr>
        <w:t>（打车约</w:t>
      </w:r>
      <w:r>
        <w:rPr>
          <w:rFonts w:hint="eastAsia" w:ascii="宋体" w:hAnsi="宋体"/>
          <w:color w:val="000000"/>
          <w:sz w:val="28"/>
          <w:szCs w:val="26"/>
          <w:lang w:val="en-US" w:eastAsia="zh-CN"/>
        </w:rPr>
        <w:t>18</w:t>
      </w:r>
      <w:r>
        <w:rPr>
          <w:rFonts w:hint="eastAsia" w:ascii="宋体" w:hAnsi="宋体"/>
          <w:color w:val="000000"/>
          <w:sz w:val="28"/>
          <w:szCs w:val="26"/>
        </w:rPr>
        <w:t>元左右）</w:t>
      </w:r>
    </w:p>
    <w:p>
      <w:pPr>
        <w:keepNext w:val="0"/>
        <w:keepLines w:val="0"/>
        <w:pageBreakBefore w:val="0"/>
        <w:kinsoku/>
        <w:wordWrap/>
        <w:overflowPunct/>
        <w:topLinePunct w:val="0"/>
        <w:autoSpaceDE w:val="0"/>
        <w:autoSpaceDN w:val="0"/>
        <w:bidi w:val="0"/>
        <w:spacing w:line="440" w:lineRule="exact"/>
        <w:ind w:left="-420" w:leftChars="-200" w:right="-890" w:rightChars="-424" w:firstLine="0" w:firstLineChars="0"/>
        <w:textAlignment w:val="auto"/>
        <w:rPr>
          <w:rFonts w:hint="eastAsia" w:ascii="宋体" w:hAnsi="宋体"/>
          <w:color w:val="000000"/>
          <w:sz w:val="28"/>
          <w:szCs w:val="26"/>
        </w:rPr>
      </w:pPr>
      <w:r>
        <w:rPr>
          <w:rFonts w:hint="eastAsia" w:ascii="宋体" w:hAnsi="宋体"/>
          <w:b/>
          <w:color w:val="000000"/>
          <w:sz w:val="28"/>
          <w:szCs w:val="26"/>
          <w:lang w:eastAsia="zh-CN"/>
        </w:rPr>
        <w:t>成都</w:t>
      </w:r>
      <w:r>
        <w:rPr>
          <w:rFonts w:hint="eastAsia" w:ascii="宋体" w:hAnsi="宋体"/>
          <w:b/>
          <w:color w:val="000000"/>
          <w:sz w:val="28"/>
          <w:szCs w:val="26"/>
        </w:rPr>
        <w:t>站</w:t>
      </w:r>
      <w:r>
        <w:rPr>
          <w:rFonts w:hint="eastAsia" w:ascii="宋体" w:hAnsi="宋体"/>
          <w:color w:val="000000"/>
          <w:sz w:val="28"/>
          <w:szCs w:val="26"/>
        </w:rPr>
        <w:t>：步行至公交站台乘坐</w:t>
      </w:r>
      <w:r>
        <w:rPr>
          <w:rFonts w:hint="eastAsia" w:ascii="宋体" w:hAnsi="宋体"/>
          <w:color w:val="000000"/>
          <w:sz w:val="28"/>
          <w:szCs w:val="26"/>
          <w:lang w:val="en-US" w:eastAsia="zh-CN"/>
        </w:rPr>
        <w:t>28路经过22站在永丰路站下车同站换乘306路经过15站在瑞升明院站下车，步行至酒店</w:t>
      </w:r>
      <w:r>
        <w:rPr>
          <w:rFonts w:hint="eastAsia" w:ascii="宋体" w:hAnsi="宋体"/>
          <w:color w:val="000000"/>
          <w:sz w:val="28"/>
          <w:szCs w:val="26"/>
        </w:rPr>
        <w:t>（打车约</w:t>
      </w:r>
      <w:r>
        <w:rPr>
          <w:rFonts w:hint="eastAsia" w:ascii="宋体" w:hAnsi="宋体"/>
          <w:color w:val="000000"/>
          <w:sz w:val="28"/>
          <w:szCs w:val="26"/>
          <w:lang w:val="en-US" w:eastAsia="zh-CN"/>
        </w:rPr>
        <w:t>56</w:t>
      </w:r>
      <w:r>
        <w:rPr>
          <w:rFonts w:hint="eastAsia" w:ascii="宋体" w:hAnsi="宋体"/>
          <w:color w:val="000000"/>
          <w:sz w:val="28"/>
          <w:szCs w:val="26"/>
        </w:rPr>
        <w:t>元左右）</w:t>
      </w:r>
    </w:p>
    <w:p>
      <w:pPr>
        <w:keepNext w:val="0"/>
        <w:keepLines w:val="0"/>
        <w:pageBreakBefore w:val="0"/>
        <w:kinsoku/>
        <w:wordWrap/>
        <w:overflowPunct/>
        <w:topLinePunct w:val="0"/>
        <w:autoSpaceDE w:val="0"/>
        <w:autoSpaceDN w:val="0"/>
        <w:bidi w:val="0"/>
        <w:spacing w:line="440" w:lineRule="exact"/>
        <w:ind w:left="-420" w:leftChars="-200" w:right="-890" w:rightChars="-424" w:firstLine="0" w:firstLineChars="0"/>
        <w:textAlignment w:val="auto"/>
        <w:rPr>
          <w:rFonts w:hint="default" w:ascii="宋体" w:hAnsi="宋体" w:eastAsia="新宋体"/>
          <w:color w:val="000000"/>
          <w:sz w:val="28"/>
          <w:szCs w:val="26"/>
          <w:lang w:val="en-US" w:eastAsia="zh-CN"/>
        </w:rPr>
      </w:pPr>
      <w:r>
        <w:rPr>
          <w:rFonts w:hint="eastAsia" w:ascii="宋体" w:hAnsi="宋体"/>
          <w:b/>
          <w:bCs/>
          <w:color w:val="000000"/>
          <w:sz w:val="28"/>
          <w:szCs w:val="26"/>
          <w:lang w:eastAsia="zh-CN"/>
        </w:rPr>
        <w:t>成都西站</w:t>
      </w:r>
      <w:r>
        <w:rPr>
          <w:rFonts w:hint="eastAsia" w:ascii="宋体" w:hAnsi="宋体"/>
          <w:color w:val="000000"/>
          <w:sz w:val="28"/>
          <w:szCs w:val="26"/>
          <w:lang w:eastAsia="zh-CN"/>
        </w:rPr>
        <w:t>：乘坐</w:t>
      </w:r>
      <w:r>
        <w:rPr>
          <w:rFonts w:hint="eastAsia" w:ascii="宋体" w:hAnsi="宋体"/>
          <w:color w:val="000000"/>
          <w:sz w:val="28"/>
          <w:szCs w:val="26"/>
          <w:lang w:val="en-US" w:eastAsia="zh-CN"/>
        </w:rPr>
        <w:t>338路经过8站在三环光华大道口站下车同站换乘846路公交车乘坐25站在西南民大新校区东站下车，步行至酒店（打车约47元）</w:t>
      </w:r>
    </w:p>
    <w:p>
      <w:pPr>
        <w:keepNext w:val="0"/>
        <w:keepLines w:val="0"/>
        <w:pageBreakBefore w:val="0"/>
        <w:kinsoku/>
        <w:wordWrap/>
        <w:overflowPunct/>
        <w:topLinePunct w:val="0"/>
        <w:autoSpaceDE w:val="0"/>
        <w:autoSpaceDN w:val="0"/>
        <w:bidi w:val="0"/>
        <w:spacing w:line="440" w:lineRule="exact"/>
        <w:ind w:left="-420" w:leftChars="-200" w:firstLine="0" w:firstLineChars="0"/>
        <w:textAlignment w:val="auto"/>
        <w:rPr>
          <w:rFonts w:hint="eastAsia"/>
          <w:b/>
          <w:bCs/>
          <w:color w:val="auto"/>
          <w:sz w:val="32"/>
          <w:szCs w:val="32"/>
          <w:lang w:eastAsia="zh-CN"/>
        </w:rPr>
      </w:pPr>
      <w:r>
        <w:rPr>
          <w:rFonts w:hint="eastAsia" w:ascii="宋体" w:hAnsi="宋体"/>
          <w:b/>
          <w:sz w:val="32"/>
        </w:rPr>
        <w:t>八、</w:t>
      </w:r>
      <w:r>
        <w:rPr>
          <w:rFonts w:hint="eastAsia"/>
          <w:b/>
          <w:bCs/>
          <w:color w:val="auto"/>
          <w:sz w:val="32"/>
          <w:szCs w:val="32"/>
          <w:lang w:eastAsia="zh-CN"/>
        </w:rPr>
        <w:t>根据疫情最新防控要求，会议期间参会代表需要带好口罩，出示健康绿码</w:t>
      </w:r>
    </w:p>
    <w:p>
      <w:pPr>
        <w:keepNext w:val="0"/>
        <w:keepLines w:val="0"/>
        <w:pageBreakBefore w:val="0"/>
        <w:kinsoku/>
        <w:wordWrap/>
        <w:overflowPunct/>
        <w:topLinePunct w:val="0"/>
        <w:autoSpaceDE w:val="0"/>
        <w:autoSpaceDN w:val="0"/>
        <w:bidi w:val="0"/>
        <w:spacing w:line="440" w:lineRule="exact"/>
        <w:ind w:left="82" w:leftChars="-200" w:hanging="502" w:hangingChars="157"/>
        <w:textAlignment w:val="auto"/>
        <w:rPr>
          <w:rFonts w:hint="eastAsia" w:ascii="宋体" w:hAnsi="宋体"/>
          <w:sz w:val="32"/>
        </w:rPr>
      </w:pPr>
      <w:r>
        <w:rPr>
          <w:rFonts w:hint="eastAsia" w:ascii="宋体" w:hAnsi="宋体"/>
          <w:sz w:val="32"/>
        </w:rPr>
        <w:t>其它未尽事宜，详见报到当天的会议须知。</w:t>
      </w:r>
    </w:p>
    <w:p>
      <w:pPr>
        <w:ind w:left="21" w:leftChars="-200" w:hanging="441" w:hangingChars="157"/>
        <w:rPr>
          <w:rFonts w:hint="eastAsia" w:ascii="宋体" w:hAnsi="宋体"/>
          <w:color w:val="000000"/>
          <w:sz w:val="36"/>
          <w:szCs w:val="36"/>
        </w:rPr>
      </w:pPr>
      <w:r>
        <w:rPr>
          <w:rFonts w:hint="eastAsia" w:ascii="宋体" w:hAnsi="宋体"/>
          <w:b/>
          <w:bCs/>
          <w:sz w:val="28"/>
          <w:szCs w:val="28"/>
        </w:rPr>
        <w:drawing>
          <wp:anchor distT="0" distB="0" distL="114300" distR="114300" simplePos="0" relativeHeight="251664384" behindDoc="1" locked="0" layoutInCell="1" allowOverlap="1">
            <wp:simplePos x="0" y="0"/>
            <wp:positionH relativeFrom="column">
              <wp:posOffset>3532505</wp:posOffset>
            </wp:positionH>
            <wp:positionV relativeFrom="paragraph">
              <wp:posOffset>88265</wp:posOffset>
            </wp:positionV>
            <wp:extent cx="1438275" cy="1438275"/>
            <wp:effectExtent l="0" t="0" r="9525" b="9525"/>
            <wp:wrapNone/>
            <wp:docPr id="2" name="图片 61" descr="研究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1" descr="研究院"/>
                    <pic:cNvPicPr>
                      <a:picLocks noChangeAspect="1"/>
                    </pic:cNvPicPr>
                  </pic:nvPicPr>
                  <pic:blipFill>
                    <a:blip r:embed="rId7"/>
                    <a:stretch>
                      <a:fillRect/>
                    </a:stretch>
                  </pic:blipFill>
                  <pic:spPr>
                    <a:xfrm>
                      <a:off x="0" y="0"/>
                      <a:ext cx="1438275" cy="1438275"/>
                    </a:xfrm>
                    <a:prstGeom prst="rect">
                      <a:avLst/>
                    </a:prstGeom>
                    <a:noFill/>
                    <a:ln>
                      <a:noFill/>
                    </a:ln>
                  </pic:spPr>
                </pic:pic>
              </a:graphicData>
            </a:graphic>
          </wp:anchor>
        </w:drawing>
      </w:r>
      <w:r>
        <w:rPr>
          <w:rFonts w:hint="eastAsia" w:ascii="宋体" w:hAnsi="宋体"/>
          <w:color w:val="000000"/>
          <w:sz w:val="36"/>
          <w:szCs w:val="36"/>
        </w:rPr>
        <w:t>祝您和您的随团一路顺风、如期抵达！</w:t>
      </w:r>
    </w:p>
    <w:p>
      <w:pPr>
        <w:widowControl/>
        <w:jc w:val="left"/>
        <w:rPr>
          <w:rFonts w:hint="eastAsia"/>
        </w:rPr>
      </w:pPr>
    </w:p>
    <w:p>
      <w:pPr>
        <w:tabs>
          <w:tab w:val="left" w:pos="1800"/>
          <w:tab w:val="left" w:pos="6300"/>
        </w:tabs>
        <w:adjustRightInd w:val="0"/>
        <w:snapToGrid w:val="0"/>
        <w:spacing w:line="0" w:lineRule="atLeast"/>
        <w:ind w:right="-1100" w:rightChars="-524" w:firstLine="5060" w:firstLineChars="1800"/>
        <w:rPr>
          <w:rFonts w:hint="eastAsia" w:ascii="宋体" w:hAnsi="宋体"/>
          <w:b/>
          <w:spacing w:val="-20"/>
          <w:sz w:val="28"/>
          <w:szCs w:val="28"/>
        </w:rPr>
      </w:pPr>
      <w:r>
        <w:rPr>
          <w:rFonts w:hint="eastAsia" w:ascii="宋体" w:hAnsi="宋体"/>
          <w:b/>
          <w:bCs/>
          <w:sz w:val="28"/>
          <w:szCs w:val="28"/>
        </w:rPr>
        <w:t>北京百师联盟教育信息研究院</w:t>
      </w:r>
    </w:p>
    <w:p>
      <w:pPr>
        <w:spacing w:line="0" w:lineRule="atLeast"/>
        <w:ind w:right="-380" w:rightChars="-181" w:firstLine="5600" w:firstLineChars="2000"/>
        <w:jc w:val="both"/>
        <w:rPr>
          <w:rFonts w:hint="eastAsia" w:ascii="宋体" w:hAnsi="宋体"/>
          <w:color w:val="000000"/>
          <w:sz w:val="28"/>
          <w:szCs w:val="28"/>
        </w:rPr>
      </w:pPr>
      <w:r>
        <w:rPr>
          <w:rFonts w:hint="eastAsia" w:ascii="宋体" w:hAnsi="宋体"/>
          <w:color w:val="000000"/>
          <w:sz w:val="28"/>
          <w:szCs w:val="28"/>
        </w:rPr>
        <w:t>二零二</w:t>
      </w:r>
      <w:r>
        <w:rPr>
          <w:rFonts w:hint="eastAsia" w:ascii="宋体" w:hAnsi="宋体"/>
          <w:color w:val="000000"/>
          <w:sz w:val="28"/>
          <w:szCs w:val="28"/>
          <w:lang w:eastAsia="zh-CN"/>
        </w:rPr>
        <w:t>一</w:t>
      </w:r>
      <w:r>
        <w:rPr>
          <w:rFonts w:hint="eastAsia" w:ascii="宋体" w:hAnsi="宋体"/>
          <w:color w:val="000000"/>
          <w:sz w:val="28"/>
          <w:szCs w:val="28"/>
        </w:rPr>
        <w:t>年</w:t>
      </w:r>
      <w:r>
        <w:rPr>
          <w:rFonts w:hint="eastAsia" w:ascii="宋体" w:hAnsi="宋体"/>
          <w:color w:val="000000"/>
          <w:sz w:val="28"/>
          <w:szCs w:val="28"/>
          <w:lang w:eastAsia="zh-CN"/>
        </w:rPr>
        <w:t>三</w:t>
      </w:r>
      <w:r>
        <w:rPr>
          <w:rFonts w:hint="eastAsia" w:ascii="宋体" w:hAnsi="宋体"/>
          <w:color w:val="000000"/>
          <w:sz w:val="28"/>
          <w:szCs w:val="28"/>
        </w:rPr>
        <w:t>月</w:t>
      </w:r>
      <w:r>
        <w:rPr>
          <w:rFonts w:hint="eastAsia" w:ascii="宋体" w:hAnsi="宋体"/>
          <w:color w:val="000000"/>
          <w:sz w:val="28"/>
          <w:szCs w:val="28"/>
          <w:lang w:eastAsia="zh-CN"/>
        </w:rPr>
        <w:t>十</w:t>
      </w:r>
      <w:r>
        <w:rPr>
          <w:rFonts w:hint="eastAsia" w:ascii="宋体" w:hAnsi="宋体"/>
          <w:color w:val="000000"/>
          <w:sz w:val="28"/>
          <w:szCs w:val="28"/>
        </w:rPr>
        <w:t>日</w:t>
      </w:r>
    </w:p>
    <w:p/>
    <w:p>
      <w:pPr>
        <w:pageBreakBefore w:val="0"/>
        <w:kinsoku/>
        <w:wordWrap/>
        <w:overflowPunct/>
        <w:topLinePunct w:val="0"/>
        <w:autoSpaceDE/>
        <w:autoSpaceDN/>
        <w:bidi w:val="0"/>
        <w:adjustRightInd/>
        <w:snapToGrid/>
        <w:spacing w:line="440" w:lineRule="exact"/>
        <w:ind w:left="-855" w:leftChars="-407" w:right="-1052" w:rightChars="-501" w:firstLine="643" w:firstLineChars="200"/>
        <w:textAlignment w:val="auto"/>
        <w:rPr>
          <w:rFonts w:hint="eastAsia" w:ascii="新宋体" w:hAnsi="新宋体" w:eastAsia="新宋体"/>
          <w:b/>
          <w:sz w:val="24"/>
        </w:rPr>
      </w:pPr>
      <w:r>
        <w:rPr>
          <w:rFonts w:hint="eastAsia" w:ascii="黑体" w:hAnsi="黑体" w:eastAsia="黑体"/>
          <w:b/>
          <w:color w:val="000000"/>
          <w:kern w:val="0"/>
          <w:sz w:val="32"/>
          <w:szCs w:val="52"/>
        </w:rPr>
        <w:t>第十二届核心素养背景下“小学语文、数学特级教师精品课堂”</w:t>
      </w:r>
    </w:p>
    <w:p>
      <w:pPr>
        <w:pStyle w:val="2"/>
        <w:pageBreakBefore w:val="0"/>
        <w:kinsoku/>
        <w:wordWrap/>
        <w:overflowPunct/>
        <w:topLinePunct w:val="0"/>
        <w:autoSpaceDE/>
        <w:autoSpaceDN/>
        <w:bidi w:val="0"/>
        <w:adjustRightInd/>
        <w:snapToGrid/>
        <w:spacing w:before="0" w:after="0" w:line="440" w:lineRule="exact"/>
        <w:ind w:left="-710" w:leftChars="-338" w:right="-764" w:rightChars="-364" w:firstLine="1"/>
        <w:jc w:val="center"/>
        <w:textAlignment w:val="auto"/>
        <w:rPr>
          <w:rFonts w:hint="eastAsia" w:ascii="黑体" w:hAnsi="黑体" w:eastAsia="黑体"/>
          <w:color w:val="000000"/>
          <w:kern w:val="0"/>
          <w:sz w:val="32"/>
          <w:szCs w:val="52"/>
        </w:rPr>
      </w:pPr>
      <w:r>
        <w:rPr>
          <w:rFonts w:hint="eastAsia" w:ascii="黑体" w:hAnsi="黑体" w:eastAsia="黑体"/>
          <w:color w:val="000000"/>
          <w:kern w:val="0"/>
          <w:sz w:val="32"/>
          <w:szCs w:val="52"/>
        </w:rPr>
        <w:t>教学培训会</w:t>
      </w:r>
    </w:p>
    <w:p>
      <w:pPr>
        <w:pStyle w:val="3"/>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新宋体" w:hAnsi="新宋体" w:eastAsia="新宋体"/>
          <w:sz w:val="28"/>
          <w:szCs w:val="28"/>
        </w:rPr>
      </w:pPr>
      <w:r>
        <w:rPr>
          <w:sz w:val="30"/>
          <w:szCs w:val="30"/>
        </w:rPr>
        <w:t xml:space="preserve">   </w:t>
      </w:r>
      <w:r>
        <w:rPr>
          <w:rFonts w:ascii="新宋体" w:hAnsi="新宋体" w:eastAsia="新宋体"/>
          <w:kern w:val="2"/>
          <w:sz w:val="24"/>
          <w:szCs w:val="24"/>
        </w:rPr>
        <w:t>参会回执表（此表可复制</w:t>
      </w:r>
      <w:r>
        <w:rPr>
          <w:rFonts w:ascii="新宋体" w:hAnsi="新宋体" w:eastAsia="新宋体"/>
          <w:sz w:val="28"/>
          <w:szCs w:val="28"/>
        </w:rPr>
        <w:t>）</w:t>
      </w:r>
    </w:p>
    <w:tbl>
      <w:tblPr>
        <w:tblStyle w:val="6"/>
        <w:tblpPr w:leftFromText="180" w:rightFromText="180" w:vertAnchor="text" w:horzAnchor="margin" w:tblpXSpec="center" w:tblpY="218"/>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9"/>
        <w:gridCol w:w="1166"/>
        <w:gridCol w:w="1191"/>
        <w:gridCol w:w="1779"/>
        <w:gridCol w:w="291"/>
        <w:gridCol w:w="1884"/>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10" w:type="dxa"/>
          </w:tcPr>
          <w:p>
            <w:pPr>
              <w:spacing w:line="360" w:lineRule="exact"/>
              <w:rPr>
                <w:rFonts w:ascii="宋体" w:hAnsi="宋体"/>
                <w:b/>
                <w:sz w:val="24"/>
              </w:rPr>
            </w:pPr>
            <w:r>
              <w:rPr>
                <w:rFonts w:hint="eastAsia" w:ascii="宋体" w:hAnsi="宋体"/>
                <w:b/>
                <w:sz w:val="24"/>
              </w:rPr>
              <w:t>单位名称</w:t>
            </w:r>
          </w:p>
        </w:tc>
        <w:tc>
          <w:tcPr>
            <w:tcW w:w="8670" w:type="dxa"/>
            <w:gridSpan w:val="7"/>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0" w:type="dxa"/>
            <w:vMerge w:val="restart"/>
          </w:tcPr>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带队人员</w:t>
            </w:r>
          </w:p>
        </w:tc>
        <w:tc>
          <w:tcPr>
            <w:tcW w:w="1185" w:type="dxa"/>
            <w:gridSpan w:val="2"/>
          </w:tcPr>
          <w:p>
            <w:pPr>
              <w:spacing w:line="360" w:lineRule="exact"/>
              <w:rPr>
                <w:rFonts w:ascii="宋体" w:hAnsi="宋体"/>
                <w:b/>
                <w:sz w:val="24"/>
              </w:rPr>
            </w:pPr>
            <w:r>
              <w:rPr>
                <w:rFonts w:hint="eastAsia" w:ascii="宋体" w:hAnsi="宋体"/>
                <w:b/>
                <w:sz w:val="24"/>
              </w:rPr>
              <w:t>姓 名</w:t>
            </w:r>
          </w:p>
        </w:tc>
        <w:tc>
          <w:tcPr>
            <w:tcW w:w="1191" w:type="dxa"/>
          </w:tcPr>
          <w:p>
            <w:pPr>
              <w:spacing w:line="360" w:lineRule="exact"/>
              <w:ind w:firstLine="120" w:firstLineChars="50"/>
              <w:rPr>
                <w:rFonts w:ascii="宋体" w:hAnsi="宋体"/>
                <w:b/>
                <w:sz w:val="24"/>
              </w:rPr>
            </w:pPr>
            <w:r>
              <w:rPr>
                <w:rFonts w:hint="eastAsia" w:ascii="宋体" w:hAnsi="宋体"/>
                <w:b/>
                <w:sz w:val="24"/>
              </w:rPr>
              <w:t>职  务</w:t>
            </w:r>
          </w:p>
        </w:tc>
        <w:tc>
          <w:tcPr>
            <w:tcW w:w="2070" w:type="dxa"/>
            <w:gridSpan w:val="2"/>
          </w:tcPr>
          <w:p>
            <w:pPr>
              <w:spacing w:line="360" w:lineRule="exact"/>
              <w:ind w:firstLine="354" w:firstLineChars="147"/>
              <w:rPr>
                <w:rFonts w:ascii="宋体" w:hAnsi="宋体"/>
                <w:b/>
                <w:sz w:val="24"/>
              </w:rPr>
            </w:pPr>
            <w:r>
              <w:rPr>
                <w:rFonts w:hint="eastAsia" w:ascii="宋体" w:hAnsi="宋体"/>
                <w:b/>
                <w:sz w:val="24"/>
              </w:rPr>
              <w:t>学  科</w:t>
            </w:r>
          </w:p>
        </w:tc>
        <w:tc>
          <w:tcPr>
            <w:tcW w:w="1884" w:type="dxa"/>
          </w:tcPr>
          <w:p>
            <w:pPr>
              <w:spacing w:line="360" w:lineRule="exact"/>
              <w:ind w:firstLine="472" w:firstLineChars="196"/>
              <w:rPr>
                <w:rFonts w:ascii="宋体" w:hAnsi="宋体"/>
                <w:b/>
                <w:sz w:val="24"/>
              </w:rPr>
            </w:pPr>
            <w:r>
              <w:rPr>
                <w:rFonts w:hint="eastAsia" w:ascii="宋体" w:hAnsi="宋体"/>
                <w:b/>
                <w:sz w:val="24"/>
              </w:rPr>
              <w:t>手  机</w:t>
            </w:r>
          </w:p>
        </w:tc>
        <w:tc>
          <w:tcPr>
            <w:tcW w:w="2340" w:type="dxa"/>
          </w:tcPr>
          <w:p>
            <w:pPr>
              <w:spacing w:line="360" w:lineRule="exact"/>
              <w:ind w:firstLine="479" w:firstLineChars="199"/>
              <w:rPr>
                <w:rFonts w:ascii="宋体" w:hAnsi="宋体"/>
                <w:b/>
                <w:sz w:val="24"/>
              </w:rPr>
            </w:pPr>
            <w:r>
              <w:rPr>
                <w:rFonts w:hint="eastAsia" w:ascii="宋体" w:hAnsi="宋体"/>
                <w:b/>
                <w:sz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410" w:type="dxa"/>
            <w:vMerge w:val="restart"/>
          </w:tcPr>
          <w:p>
            <w:pPr>
              <w:spacing w:line="360" w:lineRule="exact"/>
              <w:rPr>
                <w:rFonts w:ascii="宋体" w:hAnsi="宋体"/>
                <w:b/>
                <w:sz w:val="24"/>
              </w:rPr>
            </w:pPr>
          </w:p>
          <w:p>
            <w:pPr>
              <w:spacing w:line="360" w:lineRule="exact"/>
              <w:ind w:firstLine="241" w:firstLineChars="100"/>
              <w:rPr>
                <w:rFonts w:ascii="宋体" w:hAnsi="宋体"/>
                <w:b/>
                <w:sz w:val="24"/>
              </w:rPr>
            </w:pPr>
            <w:r>
              <w:rPr>
                <w:rFonts w:hint="eastAsia" w:ascii="宋体" w:hAnsi="宋体"/>
                <w:b/>
                <w:sz w:val="24"/>
              </w:rPr>
              <w:t>参</w:t>
            </w:r>
          </w:p>
          <w:p>
            <w:pPr>
              <w:spacing w:line="360" w:lineRule="exact"/>
              <w:ind w:firstLine="241" w:firstLineChars="100"/>
              <w:rPr>
                <w:rFonts w:ascii="宋体" w:hAnsi="宋体"/>
                <w:b/>
                <w:sz w:val="24"/>
              </w:rPr>
            </w:pPr>
          </w:p>
          <w:p>
            <w:pPr>
              <w:spacing w:line="360" w:lineRule="exact"/>
              <w:ind w:firstLine="241" w:firstLineChars="100"/>
              <w:rPr>
                <w:rFonts w:ascii="宋体" w:hAnsi="宋体"/>
                <w:b/>
                <w:sz w:val="24"/>
              </w:rPr>
            </w:pPr>
            <w:r>
              <w:rPr>
                <w:rFonts w:hint="eastAsia" w:ascii="宋体" w:hAnsi="宋体"/>
                <w:b/>
                <w:sz w:val="24"/>
              </w:rPr>
              <w:t xml:space="preserve">会 </w:t>
            </w:r>
          </w:p>
          <w:p>
            <w:pPr>
              <w:spacing w:line="360" w:lineRule="exact"/>
              <w:ind w:firstLine="241" w:firstLineChars="100"/>
              <w:rPr>
                <w:rFonts w:ascii="宋体" w:hAnsi="宋体"/>
                <w:b/>
                <w:sz w:val="24"/>
              </w:rPr>
            </w:pPr>
          </w:p>
          <w:p>
            <w:pPr>
              <w:spacing w:line="360" w:lineRule="exact"/>
              <w:ind w:firstLine="241" w:firstLineChars="100"/>
              <w:rPr>
                <w:rFonts w:ascii="宋体" w:hAnsi="宋体"/>
                <w:b/>
                <w:sz w:val="24"/>
              </w:rPr>
            </w:pPr>
            <w:r>
              <w:rPr>
                <w:rFonts w:hint="eastAsia" w:ascii="宋体" w:hAnsi="宋体"/>
                <w:b/>
                <w:sz w:val="24"/>
              </w:rPr>
              <w:t>人</w:t>
            </w:r>
          </w:p>
          <w:p>
            <w:pPr>
              <w:spacing w:line="360" w:lineRule="exact"/>
              <w:ind w:firstLine="241" w:firstLineChars="100"/>
              <w:rPr>
                <w:rFonts w:ascii="宋体" w:hAnsi="宋体"/>
                <w:b/>
                <w:sz w:val="24"/>
              </w:rPr>
            </w:pPr>
          </w:p>
          <w:p>
            <w:pPr>
              <w:spacing w:line="360" w:lineRule="exact"/>
              <w:ind w:firstLine="241" w:firstLineChars="100"/>
              <w:rPr>
                <w:rFonts w:ascii="宋体" w:hAnsi="宋体"/>
                <w:b/>
                <w:sz w:val="24"/>
              </w:rPr>
            </w:pPr>
            <w:r>
              <w:rPr>
                <w:rFonts w:hint="eastAsia" w:ascii="宋体" w:hAnsi="宋体"/>
                <w:b/>
                <w:sz w:val="24"/>
              </w:rPr>
              <w:t>员</w:t>
            </w: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1410" w:type="dxa"/>
            <w:vMerge w:val="continue"/>
          </w:tcPr>
          <w:p>
            <w:pPr>
              <w:spacing w:line="360" w:lineRule="exact"/>
              <w:rPr>
                <w:rFonts w:ascii="宋体" w:hAnsi="宋体"/>
                <w:b/>
                <w:sz w:val="24"/>
              </w:rPr>
            </w:pPr>
          </w:p>
        </w:tc>
        <w:tc>
          <w:tcPr>
            <w:tcW w:w="1185" w:type="dxa"/>
            <w:gridSpan w:val="2"/>
          </w:tcPr>
          <w:p>
            <w:pPr>
              <w:spacing w:line="360" w:lineRule="exact"/>
              <w:rPr>
                <w:rFonts w:ascii="宋体" w:hAnsi="宋体"/>
                <w:b/>
                <w:sz w:val="24"/>
              </w:rPr>
            </w:pPr>
          </w:p>
        </w:tc>
        <w:tc>
          <w:tcPr>
            <w:tcW w:w="1191" w:type="dxa"/>
          </w:tcPr>
          <w:p>
            <w:pPr>
              <w:spacing w:line="360" w:lineRule="exact"/>
              <w:rPr>
                <w:rFonts w:ascii="宋体" w:hAnsi="宋体"/>
                <w:b/>
                <w:sz w:val="24"/>
              </w:rPr>
            </w:pPr>
          </w:p>
        </w:tc>
        <w:tc>
          <w:tcPr>
            <w:tcW w:w="2070" w:type="dxa"/>
            <w:gridSpan w:val="2"/>
          </w:tcPr>
          <w:p>
            <w:pPr>
              <w:spacing w:line="360" w:lineRule="exact"/>
              <w:rPr>
                <w:rFonts w:ascii="宋体" w:hAnsi="宋体"/>
                <w:b/>
                <w:sz w:val="24"/>
              </w:rPr>
            </w:pPr>
          </w:p>
        </w:tc>
        <w:tc>
          <w:tcPr>
            <w:tcW w:w="1884" w:type="dxa"/>
          </w:tcPr>
          <w:p>
            <w:pPr>
              <w:spacing w:line="360" w:lineRule="exact"/>
              <w:rPr>
                <w:rFonts w:ascii="宋体" w:hAnsi="宋体"/>
                <w:b/>
                <w:sz w:val="24"/>
              </w:rPr>
            </w:pPr>
          </w:p>
        </w:tc>
        <w:tc>
          <w:tcPr>
            <w:tcW w:w="2340" w:type="dxa"/>
          </w:tcPr>
          <w:p>
            <w:pPr>
              <w:spacing w:line="360" w:lineRule="exac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29" w:type="dxa"/>
            <w:gridSpan w:val="2"/>
          </w:tcPr>
          <w:p>
            <w:pPr>
              <w:spacing w:line="360" w:lineRule="exact"/>
              <w:rPr>
                <w:rFonts w:ascii="宋体" w:hAnsi="宋体"/>
                <w:b/>
                <w:sz w:val="24"/>
              </w:rPr>
            </w:pPr>
            <w:r>
              <w:rPr>
                <w:rFonts w:hint="eastAsia" w:ascii="宋体" w:hAnsi="宋体" w:cs="宋体"/>
                <w:b/>
                <w:color w:val="000000"/>
                <w:w w:val="90"/>
                <w:kern w:val="0"/>
                <w:sz w:val="24"/>
              </w:rPr>
              <w:t>培训说明</w:t>
            </w:r>
          </w:p>
        </w:tc>
        <w:tc>
          <w:tcPr>
            <w:tcW w:w="8651" w:type="dxa"/>
            <w:gridSpan w:val="6"/>
          </w:tcPr>
          <w:p>
            <w:pPr>
              <w:numPr>
                <w:ilvl w:val="0"/>
                <w:numId w:val="1"/>
              </w:numPr>
              <w:adjustRightInd w:val="0"/>
              <w:snapToGrid w:val="0"/>
              <w:spacing w:line="320" w:lineRule="exact"/>
              <w:rPr>
                <w:rFonts w:ascii="宋体" w:hAnsi="宋体"/>
                <w:sz w:val="22"/>
                <w:szCs w:val="22"/>
              </w:rPr>
            </w:pPr>
            <w:r>
              <w:rPr>
                <w:rFonts w:hint="eastAsia" w:ascii="宋体" w:hAnsi="宋体"/>
                <w:sz w:val="24"/>
              </w:rPr>
              <w:t>我单位决定派（    ）名人员参加</w:t>
            </w:r>
            <w:r>
              <w:rPr>
                <w:rFonts w:hint="eastAsia" w:ascii="宋体" w:hAnsi="宋体"/>
                <w:color w:val="000000"/>
                <w:spacing w:val="-10"/>
                <w:sz w:val="24"/>
              </w:rPr>
              <w:t>培训活动</w:t>
            </w:r>
            <w:r>
              <w:rPr>
                <w:rFonts w:hint="eastAsia" w:ascii="宋体" w:hAnsi="宋体"/>
                <w:sz w:val="24"/>
              </w:rPr>
              <w:t>。</w:t>
            </w:r>
            <w:r>
              <w:rPr>
                <w:rFonts w:hint="eastAsia" w:ascii="宋体" w:hAnsi="宋体"/>
                <w:sz w:val="22"/>
                <w:szCs w:val="22"/>
              </w:rPr>
              <w:t xml:space="preserve">            </w:t>
            </w:r>
          </w:p>
          <w:p>
            <w:pPr>
              <w:numPr>
                <w:ilvl w:val="0"/>
                <w:numId w:val="1"/>
              </w:numPr>
              <w:adjustRightInd w:val="0"/>
              <w:snapToGrid w:val="0"/>
              <w:spacing w:line="320" w:lineRule="exact"/>
              <w:rPr>
                <w:rFonts w:ascii="宋体" w:hAnsi="宋体"/>
                <w:sz w:val="22"/>
                <w:szCs w:val="22"/>
              </w:rPr>
            </w:pPr>
            <w:r>
              <w:rPr>
                <w:rFonts w:hint="eastAsia" w:ascii="宋体" w:hAnsi="宋体"/>
                <w:sz w:val="22"/>
                <w:szCs w:val="22"/>
              </w:rPr>
              <w:t>申请讲课  □申请担任主持老师  推荐授课名师：</w:t>
            </w:r>
            <w:r>
              <w:rPr>
                <w:rFonts w:hint="eastAsia" w:ascii="宋体" w:hAnsi="宋体"/>
                <w:sz w:val="22"/>
                <w:szCs w:val="22"/>
                <w:u w:val="single"/>
              </w:rPr>
              <w:t xml:space="preserve">          执教课名:__________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29" w:type="dxa"/>
            <w:gridSpan w:val="2"/>
          </w:tcPr>
          <w:p>
            <w:pPr>
              <w:rPr>
                <w:rFonts w:ascii="宋体" w:hAnsi="宋体"/>
                <w:b/>
                <w:szCs w:val="21"/>
              </w:rPr>
            </w:pPr>
            <w:r>
              <w:rPr>
                <w:rFonts w:hint="eastAsia" w:ascii="宋体" w:hAnsi="宋体" w:cs="宋体"/>
                <w:b/>
                <w:color w:val="000000"/>
                <w:w w:val="90"/>
                <w:kern w:val="0"/>
                <w:sz w:val="24"/>
              </w:rPr>
              <w:t>活动需求</w:t>
            </w:r>
          </w:p>
        </w:tc>
        <w:tc>
          <w:tcPr>
            <w:tcW w:w="8651" w:type="dxa"/>
            <w:gridSpan w:val="6"/>
          </w:tcPr>
          <w:p>
            <w:pPr>
              <w:rPr>
                <w:rFonts w:ascii="宋体" w:hAnsi="宋体"/>
                <w:szCs w:val="21"/>
              </w:rPr>
            </w:pPr>
            <w:r>
              <w:rPr>
                <w:rFonts w:hint="eastAsia" w:ascii="宋体" w:hAnsi="宋体" w:cs="宋体"/>
                <w:b/>
                <w:color w:val="000000"/>
                <w:kern w:val="0"/>
                <w:sz w:val="24"/>
              </w:rPr>
              <w:t>是否住宿：是： □  否：  □</w:t>
            </w:r>
            <w:r>
              <w:rPr>
                <w:rFonts w:hint="eastAsia" w:ascii="宋体" w:hAnsi="宋体" w:cs="宋体"/>
                <w:color w:val="000000"/>
                <w:kern w:val="0"/>
                <w:sz w:val="24"/>
              </w:rPr>
              <w:t>(提前一周报名可申请预定房间)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9" w:type="dxa"/>
            <w:gridSpan w:val="2"/>
          </w:tcPr>
          <w:p>
            <w:pPr>
              <w:rPr>
                <w:rFonts w:ascii="宋体" w:hAnsi="宋体"/>
                <w:b/>
                <w:szCs w:val="21"/>
              </w:rPr>
            </w:pPr>
            <w:r>
              <w:rPr>
                <w:rFonts w:hint="eastAsia" w:ascii="宋体" w:hAnsi="宋体" w:cs="宋体"/>
                <w:b/>
                <w:color w:val="000000"/>
                <w:w w:val="90"/>
                <w:kern w:val="0"/>
                <w:sz w:val="24"/>
              </w:rPr>
              <w:t>活动说明</w:t>
            </w:r>
          </w:p>
        </w:tc>
        <w:tc>
          <w:tcPr>
            <w:tcW w:w="8651" w:type="dxa"/>
            <w:gridSpan w:val="6"/>
          </w:tcPr>
          <w:p>
            <w:pPr>
              <w:rPr>
                <w:rFonts w:ascii="宋体" w:hAnsi="宋体"/>
                <w:szCs w:val="21"/>
              </w:rPr>
            </w:pPr>
            <w:r>
              <w:rPr>
                <w:rFonts w:hint="eastAsia" w:ascii="宋体" w:hAnsi="宋体" w:cs="宋体"/>
                <w:b/>
                <w:color w:val="000000"/>
                <w:kern w:val="0"/>
                <w:sz w:val="24"/>
              </w:rPr>
              <w:t>会前一周统一发报到地点、行车路线及日程安排，参会老师请带好身份证，以便入住酒店使用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565" w:type="dxa"/>
            <w:gridSpan w:val="5"/>
          </w:tcPr>
          <w:p>
            <w:pPr>
              <w:spacing w:beforeLines="50" w:afterLines="50" w:line="240" w:lineRule="exact"/>
              <w:rPr>
                <w:rFonts w:ascii="宋体" w:hAnsi="宋体"/>
                <w:sz w:val="24"/>
              </w:rPr>
            </w:pPr>
            <w:r>
              <w:rPr>
                <w:rFonts w:hint="eastAsia" w:ascii="宋体" w:hAnsi="宋体"/>
                <w:sz w:val="24"/>
                <w:lang w:val="en-US" w:eastAsia="zh-CN"/>
              </w:rPr>
              <w:t>报名电话</w:t>
            </w:r>
            <w:r>
              <w:rPr>
                <w:rFonts w:hint="eastAsia" w:ascii="宋体" w:hAnsi="宋体"/>
                <w:sz w:val="24"/>
              </w:rPr>
              <w:t xml:space="preserve">：010—57190966   </w:t>
            </w:r>
          </w:p>
          <w:p>
            <w:pPr>
              <w:spacing w:beforeLines="50" w:afterLines="50" w:line="240" w:lineRule="exact"/>
              <w:rPr>
                <w:rFonts w:hint="eastAsia" w:ascii="宋体" w:hAnsi="宋体"/>
                <w:sz w:val="24"/>
                <w:lang w:val="en-US" w:eastAsia="zh-CN"/>
              </w:rPr>
            </w:pPr>
            <w:r>
              <w:rPr>
                <w:rFonts w:hint="eastAsia" w:ascii="宋体" w:hAnsi="宋体"/>
                <w:sz w:val="24"/>
              </w:rPr>
              <w:t>移动电话：</w:t>
            </w:r>
            <w:r>
              <w:rPr>
                <w:rFonts w:hint="eastAsia" w:ascii="宋体" w:hAnsi="宋体"/>
                <w:sz w:val="24"/>
                <w:lang w:val="en-US" w:eastAsia="zh-CN"/>
              </w:rPr>
              <w:t>15910298332  陈老师</w:t>
            </w:r>
          </w:p>
          <w:p>
            <w:pPr>
              <w:spacing w:beforeLines="50" w:afterLines="50" w:line="240" w:lineRule="exact"/>
              <w:rPr>
                <w:rFonts w:hint="default" w:ascii="宋体" w:hAnsi="宋体"/>
                <w:sz w:val="24"/>
                <w:lang w:val="en-US" w:eastAsia="zh-CN"/>
              </w:rPr>
            </w:pPr>
            <w:r>
              <w:rPr>
                <w:rFonts w:hint="eastAsia" w:ascii="宋体" w:hAnsi="宋体"/>
                <w:sz w:val="24"/>
              </w:rPr>
              <w:t>移动电话：</w:t>
            </w:r>
            <w:r>
              <w:rPr>
                <w:rFonts w:hint="eastAsia" w:ascii="宋体" w:hAnsi="宋体"/>
                <w:sz w:val="24"/>
                <w:lang w:val="en-US" w:eastAsia="zh-CN"/>
              </w:rPr>
              <w:t>13911771822  王老师</w:t>
            </w:r>
          </w:p>
          <w:p>
            <w:pPr>
              <w:spacing w:beforeLines="50" w:afterLines="50" w:line="240" w:lineRule="exact"/>
              <w:rPr>
                <w:rFonts w:hint="eastAsia" w:ascii="宋体" w:hAnsi="宋体" w:eastAsia="宋体"/>
                <w:sz w:val="24"/>
                <w:szCs w:val="28"/>
                <w:lang w:eastAsia="zh-CN"/>
              </w:rPr>
            </w:pPr>
            <w:r>
              <w:rPr>
                <w:rFonts w:hint="eastAsia" w:ascii="宋体" w:hAnsi="宋体"/>
                <w:sz w:val="24"/>
              </w:rPr>
              <w:t>电子信箱：</w:t>
            </w:r>
            <w:r>
              <w:fldChar w:fldCharType="begin"/>
            </w:r>
            <w:r>
              <w:instrText xml:space="preserve"> HYPERLINK "mailto:bslm@lmedu.net" </w:instrText>
            </w:r>
            <w:r>
              <w:fldChar w:fldCharType="separate"/>
            </w:r>
            <w:r>
              <w:rPr>
                <w:rStyle w:val="8"/>
                <w:rFonts w:hint="eastAsia"/>
                <w:sz w:val="24"/>
              </w:rPr>
              <w:t>bslm</w:t>
            </w:r>
            <w:r>
              <w:rPr>
                <w:rStyle w:val="8"/>
                <w:rFonts w:hint="eastAsia"/>
                <w:sz w:val="24"/>
                <w:lang w:val="en-US" w:eastAsia="zh-CN"/>
              </w:rPr>
              <w:t>erb</w:t>
            </w:r>
            <w:r>
              <w:rPr>
                <w:rStyle w:val="8"/>
                <w:rFonts w:hint="eastAsia"/>
                <w:sz w:val="24"/>
              </w:rPr>
              <w:t>@</w:t>
            </w:r>
            <w:r>
              <w:rPr>
                <w:rStyle w:val="8"/>
                <w:rFonts w:hint="eastAsia"/>
                <w:sz w:val="24"/>
                <w:lang w:val="en-US" w:eastAsia="zh-CN"/>
              </w:rPr>
              <w:t>q</w:t>
            </w:r>
            <w:r>
              <w:rPr>
                <w:rStyle w:val="8"/>
                <w:rFonts w:hint="eastAsia"/>
                <w:sz w:val="24"/>
              </w:rPr>
              <w:fldChar w:fldCharType="end"/>
            </w:r>
            <w:r>
              <w:rPr>
                <w:rStyle w:val="8"/>
                <w:rFonts w:hint="eastAsia"/>
                <w:sz w:val="24"/>
                <w:lang w:val="en-US" w:eastAsia="zh-CN"/>
              </w:rPr>
              <w:t>q.com</w:t>
            </w:r>
            <w:r>
              <w:rPr>
                <w:rFonts w:hint="eastAsia" w:ascii="宋体" w:hAnsi="宋体"/>
                <w:sz w:val="24"/>
              </w:rPr>
              <w:t xml:space="preserve">  </w:t>
            </w:r>
            <w:r>
              <w:rPr>
                <w:rFonts w:hint="eastAsia" w:ascii="宋体" w:hAnsi="宋体"/>
                <w:sz w:val="24"/>
                <w:lang w:val="en-US" w:eastAsia="zh-CN"/>
              </w:rPr>
              <w:t xml:space="preserve"> </w:t>
            </w:r>
          </w:p>
        </w:tc>
        <w:tc>
          <w:tcPr>
            <w:tcW w:w="4515" w:type="dxa"/>
            <w:gridSpan w:val="3"/>
          </w:tcPr>
          <w:p>
            <w:pPr>
              <w:widowControl/>
              <w:jc w:val="left"/>
              <w:rPr>
                <w:rFonts w:ascii="宋体" w:hAnsi="宋体"/>
                <w:sz w:val="24"/>
              </w:rPr>
            </w:pPr>
          </w:p>
          <w:p>
            <w:pPr>
              <w:widowControl/>
              <w:jc w:val="left"/>
              <w:rPr>
                <w:rFonts w:ascii="宋体" w:hAnsi="宋体"/>
                <w:sz w:val="24"/>
              </w:rPr>
            </w:pPr>
          </w:p>
          <w:p>
            <w:pPr>
              <w:widowControl/>
              <w:ind w:firstLine="1440" w:firstLineChars="600"/>
              <w:jc w:val="left"/>
              <w:rPr>
                <w:rFonts w:ascii="宋体" w:hAnsi="宋体"/>
                <w:sz w:val="24"/>
              </w:rPr>
            </w:pPr>
            <w:r>
              <w:rPr>
                <w:rFonts w:hint="eastAsia" w:ascii="宋体" w:hAnsi="宋体"/>
                <w:sz w:val="24"/>
              </w:rPr>
              <w:t>签  字</w:t>
            </w:r>
          </w:p>
          <w:p>
            <w:pPr>
              <w:widowControl/>
              <w:ind w:firstLine="600" w:firstLineChars="250"/>
              <w:jc w:val="left"/>
              <w:rPr>
                <w:rFonts w:ascii="宋体" w:hAnsi="宋体"/>
                <w:sz w:val="24"/>
              </w:rPr>
            </w:pPr>
            <w:r>
              <w:rPr>
                <w:rFonts w:hint="eastAsia" w:ascii="宋体" w:hAnsi="宋体"/>
                <w:sz w:val="24"/>
              </w:rPr>
              <w:t>202</w:t>
            </w:r>
            <w:r>
              <w:rPr>
                <w:rFonts w:hint="eastAsia" w:ascii="宋体" w:hAnsi="宋体"/>
                <w:sz w:val="24"/>
                <w:lang w:val="en-US" w:eastAsia="zh-CN"/>
              </w:rPr>
              <w:t>1</w:t>
            </w:r>
            <w:r>
              <w:rPr>
                <w:rFonts w:hint="eastAsia" w:ascii="宋体" w:hAnsi="宋体"/>
                <w:sz w:val="24"/>
              </w:rPr>
              <w:t xml:space="preserve">年   月   日                          </w:t>
            </w:r>
          </w:p>
        </w:tc>
      </w:tr>
    </w:tbl>
    <w:p>
      <w:pPr>
        <w:spacing w:line="400" w:lineRule="exact"/>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840" w:leftChars="-400" w:firstLine="0" w:firstLineChars="0"/>
        <w:textAlignment w:val="auto"/>
        <w:rPr>
          <w:rFonts w:ascii="微软雅黑" w:hAnsi="微软雅黑" w:eastAsia="微软雅黑" w:cs="微软雅黑"/>
          <w:sz w:val="25"/>
          <w:szCs w:val="25"/>
        </w:rPr>
      </w:pPr>
      <w:r>
        <w:rPr>
          <w:rFonts w:hint="eastAsia" w:ascii="宋体" w:hAnsi="宋体"/>
          <w:b/>
          <w:sz w:val="32"/>
          <w:szCs w:val="32"/>
        </w:rPr>
        <w:t>单位简介：</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10" w:rightChars="5" w:firstLine="482" w:firstLineChars="200"/>
        <w:textAlignment w:val="auto"/>
        <w:rPr>
          <w:rFonts w:ascii="宋体"/>
          <w:sz w:val="24"/>
        </w:rPr>
      </w:pPr>
      <w:r>
        <w:rPr>
          <w:rFonts w:hint="eastAsia"/>
          <w:b/>
          <w:sz w:val="24"/>
        </w:rPr>
        <w:t>百师联盟</w:t>
      </w:r>
      <w:r>
        <w:rPr>
          <w:rFonts w:hint="eastAsia"/>
          <w:sz w:val="24"/>
        </w:rPr>
        <w:t>成立于</w:t>
      </w:r>
      <w:r>
        <w:rPr>
          <w:sz w:val="24"/>
        </w:rPr>
        <w:t>200</w:t>
      </w:r>
      <w:r>
        <w:rPr>
          <w:rFonts w:hint="eastAsia"/>
          <w:sz w:val="24"/>
        </w:rPr>
        <w:t>6年，经过多年的发展，现旗下拥有：北京百师联盟信息技术有限公司、百师联盟（北京）教育投资有限公司等十一家独立法人股份制公司，是集培训研讨、文化交流、咨询顾问为一体的专业服务商。项目涵盖九年义务教育、高中教育、大学教育各个阶层。拥有一支由百强名校名师联盟组成的资深专家顾问团师资队伍，保证为学员提供最先进、最及时、最有效的培训内容和形式，可以为各阶层学校提供广泛的业务合作。</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693" w:rightChars="-330" w:firstLine="480" w:firstLineChars="200"/>
        <w:textAlignment w:val="auto"/>
        <w:rPr>
          <w:rFonts w:ascii="宋体"/>
          <w:sz w:val="24"/>
        </w:rPr>
      </w:pPr>
      <w:r>
        <w:rPr>
          <w:rFonts w:ascii="宋体" w:hAnsi="宋体"/>
          <w:sz w:val="24"/>
        </w:rPr>
        <w:t>1</w:t>
      </w:r>
      <w:r>
        <w:rPr>
          <w:rFonts w:hint="eastAsia" w:ascii="宋体" w:hAnsi="宋体"/>
          <w:sz w:val="24"/>
          <w:lang w:val="en-US" w:eastAsia="zh-CN"/>
        </w:rPr>
        <w:t>.</w:t>
      </w:r>
      <w:r>
        <w:rPr>
          <w:rFonts w:hint="eastAsia" w:ascii="宋体" w:hAnsi="宋体"/>
          <w:sz w:val="24"/>
        </w:rPr>
        <w:t>学校在</w:t>
      </w:r>
      <w:r>
        <w:rPr>
          <w:rFonts w:hint="eastAsia" w:ascii="宋体" w:hAnsi="宋体"/>
          <w:b/>
          <w:sz w:val="24"/>
        </w:rPr>
        <w:t>（备考资源网）</w:t>
      </w:r>
      <w:r>
        <w:rPr>
          <w:rFonts w:ascii="宋体" w:hAnsi="宋体"/>
          <w:b/>
          <w:sz w:val="24"/>
        </w:rPr>
        <w:t>www.ks750.com</w:t>
      </w:r>
      <w:r>
        <w:rPr>
          <w:rFonts w:hint="eastAsia" w:ascii="宋体" w:hAnsi="宋体"/>
          <w:sz w:val="24"/>
        </w:rPr>
        <w:t>上获取各省名校相关复习资料、模拟试题等；</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693" w:rightChars="-330" w:firstLine="480" w:firstLineChars="200"/>
        <w:textAlignment w:val="auto"/>
        <w:rPr>
          <w:rFonts w:ascii="宋体"/>
          <w:sz w:val="24"/>
        </w:rPr>
      </w:pPr>
      <w:r>
        <w:rPr>
          <w:rFonts w:ascii="宋体" w:hAnsi="宋体"/>
          <w:sz w:val="24"/>
        </w:rPr>
        <w:t>2</w:t>
      </w:r>
      <w:r>
        <w:rPr>
          <w:rFonts w:hint="eastAsia" w:ascii="宋体" w:hAnsi="宋体"/>
          <w:sz w:val="24"/>
          <w:lang w:val="en-US" w:eastAsia="zh-CN"/>
        </w:rPr>
        <w:t>.</w:t>
      </w:r>
      <w:r>
        <w:rPr>
          <w:rFonts w:hint="eastAsia" w:ascii="宋体" w:hAnsi="宋体"/>
          <w:sz w:val="24"/>
        </w:rPr>
        <w:t>提供网络在线实时远程教育服务，让老师足不出户就能享受全国优质师资及资源支持；</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693" w:rightChars="-330" w:firstLine="480" w:firstLineChars="200"/>
        <w:textAlignment w:val="auto"/>
        <w:rPr>
          <w:rFonts w:ascii="宋体"/>
          <w:sz w:val="24"/>
        </w:rPr>
      </w:pPr>
      <w:r>
        <w:rPr>
          <w:rFonts w:ascii="宋体" w:hAnsi="宋体"/>
          <w:sz w:val="24"/>
        </w:rPr>
        <w:t>3</w:t>
      </w:r>
      <w:r>
        <w:rPr>
          <w:rFonts w:hint="eastAsia" w:ascii="宋体" w:hAnsi="宋体"/>
          <w:sz w:val="24"/>
          <w:lang w:val="en-US" w:eastAsia="zh-CN"/>
        </w:rPr>
        <w:t>.</w:t>
      </w:r>
      <w:r>
        <w:rPr>
          <w:rFonts w:hint="eastAsia" w:ascii="宋体" w:hAnsi="宋体"/>
          <w:sz w:val="24"/>
        </w:rPr>
        <w:t>定期在全国各地举办中、高考研讨会和走班教学研讨会；</w:t>
      </w:r>
    </w:p>
    <w:p>
      <w:pPr>
        <w:keepNext w:val="0"/>
        <w:keepLines w:val="0"/>
        <w:pageBreakBefore w:val="0"/>
        <w:widowControl w:val="0"/>
        <w:kinsoku/>
        <w:wordWrap/>
        <w:overflowPunct/>
        <w:topLinePunct w:val="0"/>
        <w:autoSpaceDE/>
        <w:autoSpaceDN/>
        <w:bidi w:val="0"/>
        <w:adjustRightInd/>
        <w:snapToGrid/>
        <w:spacing w:line="360" w:lineRule="exact"/>
        <w:ind w:left="-840" w:leftChars="-400" w:firstLine="480" w:firstLineChars="200"/>
        <w:textAlignment w:val="auto"/>
        <w:rPr>
          <w:rFonts w:ascii="宋体"/>
          <w:sz w:val="24"/>
        </w:rPr>
      </w:pPr>
      <w:r>
        <w:rPr>
          <w:rFonts w:ascii="宋体" w:hAnsi="宋体"/>
          <w:sz w:val="24"/>
        </w:rPr>
        <w:t>4</w:t>
      </w:r>
      <w:r>
        <w:rPr>
          <w:rFonts w:hint="eastAsia" w:ascii="宋体" w:hAnsi="宋体"/>
          <w:sz w:val="24"/>
          <w:lang w:val="en-US" w:eastAsia="zh-CN"/>
        </w:rPr>
        <w:t>.</w:t>
      </w:r>
      <w:r>
        <w:rPr>
          <w:rFonts w:hint="eastAsia" w:ascii="宋体" w:hAnsi="宋体"/>
          <w:sz w:val="24"/>
        </w:rPr>
        <w:t>备考教练、骨干教师、班主任、校领导四大专题培训；</w:t>
      </w:r>
    </w:p>
    <w:p>
      <w:pPr>
        <w:keepNext w:val="0"/>
        <w:keepLines w:val="0"/>
        <w:pageBreakBefore w:val="0"/>
        <w:widowControl w:val="0"/>
        <w:kinsoku/>
        <w:wordWrap/>
        <w:overflowPunct/>
        <w:topLinePunct w:val="0"/>
        <w:autoSpaceDE/>
        <w:autoSpaceDN/>
        <w:bidi w:val="0"/>
        <w:adjustRightInd/>
        <w:snapToGrid/>
        <w:spacing w:line="360" w:lineRule="exact"/>
        <w:ind w:left="-840" w:leftChars="-400" w:firstLine="480" w:firstLineChars="200"/>
        <w:textAlignment w:val="auto"/>
        <w:rPr>
          <w:rFonts w:ascii="宋体"/>
          <w:sz w:val="24"/>
        </w:rPr>
      </w:pPr>
      <w:r>
        <w:rPr>
          <w:rFonts w:ascii="宋体" w:hAnsi="宋体"/>
          <w:sz w:val="24"/>
        </w:rPr>
        <w:t>5</w:t>
      </w:r>
      <w:r>
        <w:rPr>
          <w:rFonts w:hint="eastAsia" w:ascii="宋体" w:hAnsi="宋体"/>
          <w:sz w:val="24"/>
          <w:lang w:val="en-US" w:eastAsia="zh-CN"/>
        </w:rPr>
        <w:t>.</w:t>
      </w:r>
      <w:r>
        <w:rPr>
          <w:rFonts w:hint="eastAsia" w:ascii="宋体" w:hAnsi="宋体"/>
          <w:sz w:val="24"/>
        </w:rPr>
        <w:t>定期在全国各地开展“新课程课堂教学经验”交流会；</w:t>
      </w:r>
    </w:p>
    <w:p>
      <w:pPr>
        <w:keepNext w:val="0"/>
        <w:keepLines w:val="0"/>
        <w:pageBreakBefore w:val="0"/>
        <w:widowControl w:val="0"/>
        <w:kinsoku/>
        <w:wordWrap/>
        <w:overflowPunct/>
        <w:topLinePunct w:val="0"/>
        <w:autoSpaceDE/>
        <w:autoSpaceDN/>
        <w:bidi w:val="0"/>
        <w:adjustRightInd/>
        <w:snapToGrid/>
        <w:spacing w:line="360" w:lineRule="exact"/>
        <w:ind w:left="-840" w:leftChars="-400" w:firstLine="480" w:firstLineChars="200"/>
        <w:textAlignment w:val="auto"/>
        <w:rPr>
          <w:rFonts w:ascii="宋体"/>
          <w:sz w:val="24"/>
        </w:rPr>
      </w:pPr>
      <w:r>
        <w:rPr>
          <w:rFonts w:ascii="宋体" w:hAnsi="宋体"/>
          <w:sz w:val="24"/>
        </w:rPr>
        <w:t>6</w:t>
      </w:r>
      <w:r>
        <w:rPr>
          <w:rFonts w:hint="eastAsia" w:ascii="宋体" w:hAnsi="宋体"/>
          <w:sz w:val="24"/>
          <w:lang w:val="en-US" w:eastAsia="zh-CN"/>
        </w:rPr>
        <w:t>.</w:t>
      </w:r>
      <w:r>
        <w:rPr>
          <w:rFonts w:hint="eastAsia" w:ascii="宋体" w:hAnsi="宋体"/>
          <w:sz w:val="24"/>
        </w:rPr>
        <w:t>全国</w:t>
      </w:r>
      <w:r>
        <w:rPr>
          <w:rFonts w:hint="eastAsia"/>
          <w:sz w:val="24"/>
        </w:rPr>
        <w:t>中小学校财会制度热难点问题解读专题培训班；</w:t>
      </w:r>
    </w:p>
    <w:p>
      <w:pPr>
        <w:keepNext w:val="0"/>
        <w:keepLines w:val="0"/>
        <w:pageBreakBefore w:val="0"/>
        <w:widowControl w:val="0"/>
        <w:kinsoku/>
        <w:wordWrap/>
        <w:overflowPunct/>
        <w:topLinePunct w:val="0"/>
        <w:autoSpaceDE/>
        <w:autoSpaceDN/>
        <w:bidi w:val="0"/>
        <w:adjustRightInd/>
        <w:snapToGrid/>
        <w:spacing w:line="360" w:lineRule="exact"/>
        <w:ind w:left="-840" w:leftChars="-400" w:firstLine="482" w:firstLineChars="200"/>
        <w:textAlignment w:val="auto"/>
        <w:rPr>
          <w:rFonts w:ascii="宋体"/>
          <w:b/>
          <w:sz w:val="24"/>
        </w:rPr>
      </w:pPr>
      <w:r>
        <w:rPr>
          <w:rFonts w:ascii="宋体" w:hAnsi="宋体"/>
          <w:b/>
          <w:sz w:val="24"/>
        </w:rPr>
        <w:t>7</w:t>
      </w:r>
      <w:r>
        <w:rPr>
          <w:rFonts w:hint="eastAsia" w:ascii="宋体" w:hAnsi="宋体"/>
          <w:b/>
          <w:sz w:val="24"/>
          <w:lang w:val="en-US" w:eastAsia="zh-CN"/>
        </w:rPr>
        <w:t>.</w:t>
      </w:r>
      <w:r>
        <w:rPr>
          <w:rFonts w:hint="eastAsia" w:ascii="宋体" w:hAnsi="宋体"/>
          <w:b/>
          <w:sz w:val="24"/>
        </w:rPr>
        <w:t>提供全套原创高三摸底考、月考、冲刺考、仿真模拟考等试卷及相关教辅材料。</w:t>
      </w:r>
    </w:p>
    <w:sectPr>
      <w:headerReference r:id="rId3" w:type="default"/>
      <w:footerReference r:id="rId4" w:type="default"/>
      <w:pgSz w:w="11906" w:h="16838"/>
      <w:pgMar w:top="709" w:right="1758" w:bottom="426" w:left="1701"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楷体_GB2312" w:eastAsia="楷体_GB2312"/>
        <w:color w:val="FF0000"/>
        <w:szCs w:val="21"/>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7C87"/>
    <w:rsid w:val="000031E1"/>
    <w:rsid w:val="0001603D"/>
    <w:rsid w:val="00061E70"/>
    <w:rsid w:val="000E55E6"/>
    <w:rsid w:val="000E6F31"/>
    <w:rsid w:val="00120C86"/>
    <w:rsid w:val="00164468"/>
    <w:rsid w:val="00170022"/>
    <w:rsid w:val="001B710F"/>
    <w:rsid w:val="001D4C26"/>
    <w:rsid w:val="00200392"/>
    <w:rsid w:val="00220E80"/>
    <w:rsid w:val="0027276D"/>
    <w:rsid w:val="002E791A"/>
    <w:rsid w:val="00301C79"/>
    <w:rsid w:val="00337BAD"/>
    <w:rsid w:val="00393996"/>
    <w:rsid w:val="003B775A"/>
    <w:rsid w:val="00407703"/>
    <w:rsid w:val="0047664A"/>
    <w:rsid w:val="004D2392"/>
    <w:rsid w:val="005249FD"/>
    <w:rsid w:val="00577C87"/>
    <w:rsid w:val="005A039E"/>
    <w:rsid w:val="005C544F"/>
    <w:rsid w:val="005D6C4E"/>
    <w:rsid w:val="005F5086"/>
    <w:rsid w:val="00607AF5"/>
    <w:rsid w:val="00642FA6"/>
    <w:rsid w:val="00644502"/>
    <w:rsid w:val="00675B92"/>
    <w:rsid w:val="00681E2E"/>
    <w:rsid w:val="006C1ABE"/>
    <w:rsid w:val="00705AD8"/>
    <w:rsid w:val="00713BBB"/>
    <w:rsid w:val="00723B4B"/>
    <w:rsid w:val="007563FF"/>
    <w:rsid w:val="0076637B"/>
    <w:rsid w:val="00767099"/>
    <w:rsid w:val="0078071E"/>
    <w:rsid w:val="0078525B"/>
    <w:rsid w:val="00787A96"/>
    <w:rsid w:val="007B6946"/>
    <w:rsid w:val="007C08EF"/>
    <w:rsid w:val="007E2120"/>
    <w:rsid w:val="008079BC"/>
    <w:rsid w:val="00835159"/>
    <w:rsid w:val="00842739"/>
    <w:rsid w:val="0089564D"/>
    <w:rsid w:val="008D23C4"/>
    <w:rsid w:val="008F515A"/>
    <w:rsid w:val="00953572"/>
    <w:rsid w:val="0095760C"/>
    <w:rsid w:val="009B371F"/>
    <w:rsid w:val="009E5531"/>
    <w:rsid w:val="00A64FEE"/>
    <w:rsid w:val="00AA5162"/>
    <w:rsid w:val="00AB7AF3"/>
    <w:rsid w:val="00AC15E2"/>
    <w:rsid w:val="00B27171"/>
    <w:rsid w:val="00BA54D2"/>
    <w:rsid w:val="00BB4E7A"/>
    <w:rsid w:val="00C22184"/>
    <w:rsid w:val="00C41AA4"/>
    <w:rsid w:val="00C63248"/>
    <w:rsid w:val="00CB01D4"/>
    <w:rsid w:val="00CB6332"/>
    <w:rsid w:val="00CF7612"/>
    <w:rsid w:val="00D021EE"/>
    <w:rsid w:val="00D351E2"/>
    <w:rsid w:val="00D43054"/>
    <w:rsid w:val="00D46F99"/>
    <w:rsid w:val="00D65B81"/>
    <w:rsid w:val="00D74F96"/>
    <w:rsid w:val="00D96FA1"/>
    <w:rsid w:val="00DD48A6"/>
    <w:rsid w:val="00E022D8"/>
    <w:rsid w:val="00E05983"/>
    <w:rsid w:val="00E51EF6"/>
    <w:rsid w:val="00E832C7"/>
    <w:rsid w:val="00E87B04"/>
    <w:rsid w:val="00EA4B40"/>
    <w:rsid w:val="00F250CF"/>
    <w:rsid w:val="00F30959"/>
    <w:rsid w:val="00F535E3"/>
    <w:rsid w:val="00F8051F"/>
    <w:rsid w:val="00FA6BA0"/>
    <w:rsid w:val="00FA6E4A"/>
    <w:rsid w:val="00FC209C"/>
    <w:rsid w:val="00FE4B40"/>
    <w:rsid w:val="00FE6533"/>
    <w:rsid w:val="03935747"/>
    <w:rsid w:val="0B496AD6"/>
    <w:rsid w:val="0BCF77CB"/>
    <w:rsid w:val="0C1249FB"/>
    <w:rsid w:val="11C11248"/>
    <w:rsid w:val="12BE1623"/>
    <w:rsid w:val="1308459A"/>
    <w:rsid w:val="1BB05A05"/>
    <w:rsid w:val="209F335A"/>
    <w:rsid w:val="250576FB"/>
    <w:rsid w:val="3574768F"/>
    <w:rsid w:val="35F9227C"/>
    <w:rsid w:val="36C619DB"/>
    <w:rsid w:val="394700AA"/>
    <w:rsid w:val="4FEC4556"/>
    <w:rsid w:val="54D8271A"/>
    <w:rsid w:val="57D4624D"/>
    <w:rsid w:val="59855D6E"/>
    <w:rsid w:val="5C8F0E83"/>
    <w:rsid w:val="60462484"/>
    <w:rsid w:val="66495593"/>
    <w:rsid w:val="6A713A21"/>
    <w:rsid w:val="6EDF05CA"/>
    <w:rsid w:val="71831830"/>
    <w:rsid w:val="750C14CB"/>
    <w:rsid w:val="75CE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9"/>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标题 3 Char"/>
    <w:basedOn w:val="7"/>
    <w:link w:val="3"/>
    <w:qFormat/>
    <w:uiPriority w:val="0"/>
    <w:rPr>
      <w:rFonts w:ascii="宋体" w:hAnsi="宋体" w:eastAsia="宋体" w:cs="Times New Roman"/>
      <w:b/>
      <w:kern w:val="0"/>
      <w:sz w:val="27"/>
      <w:szCs w:val="27"/>
    </w:rPr>
  </w:style>
  <w:style w:type="character" w:customStyle="1" w:styleId="10">
    <w:name w:val="标题 1 Char"/>
    <w:basedOn w:val="7"/>
    <w:link w:val="2"/>
    <w:qFormat/>
    <w:uiPriority w:val="9"/>
    <w:rPr>
      <w:rFonts w:ascii="Times New Roman" w:hAnsi="Times New Roman" w:eastAsia="宋体" w:cs="Times New Roman"/>
      <w:b/>
      <w:bCs/>
      <w:kern w:val="44"/>
      <w:sz w:val="44"/>
      <w:szCs w:val="44"/>
    </w:rPr>
  </w:style>
  <w:style w:type="character" w:customStyle="1" w:styleId="11">
    <w:name w:val="页眉 Char"/>
    <w:basedOn w:val="7"/>
    <w:link w:val="5"/>
    <w:qFormat/>
    <w:uiPriority w:val="0"/>
    <w:rPr>
      <w:rFonts w:ascii="Times New Roman" w:hAnsi="Times New Roman" w:eastAsia="宋体" w:cs="Times New Roman"/>
      <w:sz w:val="18"/>
      <w:szCs w:val="18"/>
    </w:rPr>
  </w:style>
  <w:style w:type="character" w:customStyle="1" w:styleId="12">
    <w:name w:val="页脚 Char"/>
    <w:basedOn w:val="7"/>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2205</Words>
  <Characters>2450</Characters>
  <Lines>15</Lines>
  <Paragraphs>4</Paragraphs>
  <TotalTime>0</TotalTime>
  <ScaleCrop>false</ScaleCrop>
  <LinksUpToDate>false</LinksUpToDate>
  <CharactersWithSpaces>2605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2021-01-06T07:35:00Z</dcterms:created>
  <dc:creator>Administrator</dc:creator>
  <cp:lastModifiedBy>拾起碎片 找安详 </cp:lastModifiedBy>
  <cp:lastPrinted>2020-04-29T06:20:00Z</cp:lastPrinted>
  <dcterms:modified xsi:type="dcterms:W3CDTF">2021-03-19T02:37:30Z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