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06" w:rsidRDefault="00206606" w:rsidP="00206606">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四 川 省 普 教 教 学 成 果 奖</w:t>
      </w:r>
    </w:p>
    <w:p w:rsidR="00206606" w:rsidRDefault="00206606" w:rsidP="00206606">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简    述    书</w:t>
      </w:r>
    </w:p>
    <w:p w:rsidR="001E470A" w:rsidRDefault="00D31BC4">
      <w:pPr>
        <w:spacing w:line="560" w:lineRule="exact"/>
        <w:rPr>
          <w:rFonts w:ascii="仿宋_GB2312" w:eastAsia="仿宋_GB2312"/>
          <w:sz w:val="32"/>
          <w:szCs w:val="32"/>
          <w:u w:val="single"/>
        </w:rPr>
      </w:pPr>
      <w:r>
        <w:rPr>
          <w:rFonts w:ascii="仿宋_GB2312" w:eastAsia="仿宋_GB2312" w:cs="仿宋_GB2312" w:hint="eastAsia"/>
          <w:sz w:val="32"/>
          <w:szCs w:val="32"/>
        </w:rPr>
        <w:t>成果名称：</w:t>
      </w:r>
      <w:r>
        <w:rPr>
          <w:rFonts w:ascii="仿宋_GB2312" w:eastAsia="仿宋_GB2312" w:cs="仿宋_GB2312" w:hint="eastAsia"/>
          <w:sz w:val="28"/>
          <w:szCs w:val="28"/>
          <w:u w:val="single"/>
        </w:rPr>
        <w:t>以激励为导向的小学生语文学业水平多元评价策略</w:t>
      </w:r>
    </w:p>
    <w:p w:rsidR="001E470A" w:rsidRDefault="00563961">
      <w:pPr>
        <w:spacing w:line="560" w:lineRule="exact"/>
        <w:rPr>
          <w:rFonts w:ascii="仿宋_GB2312"/>
          <w:u w:val="single"/>
        </w:rPr>
      </w:pPr>
      <w:r w:rsidRPr="0056396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 o:spid="_x0000_s1030" type="#_x0000_t75" style="position:absolute;left:0;text-align:left;margin-left:283.5pt;margin-top:5.6pt;width:13.5pt;height:14.25pt;z-index:5">
            <v:imagedata r:id="rId8" o:title="111"/>
          </v:shape>
        </w:pict>
      </w:r>
      <w:r w:rsidRPr="00563961">
        <w:rPr>
          <w:noProof/>
        </w:rPr>
        <w:pict>
          <v:shape id="_x0000_s1029" type="#_x0000_t75" style="position:absolute;left:0;text-align:left;margin-left:256.4pt;margin-top:4.8pt;width:15.8pt;height:15.8pt;z-index:4">
            <v:imagedata r:id="rId9" o:title="0000"/>
          </v:shape>
        </w:pict>
      </w:r>
      <w:r w:rsidRPr="00563961">
        <w:rPr>
          <w:noProof/>
        </w:rPr>
        <w:pict>
          <v:shape id="图片 11" o:spid="_x0000_s1028" type="#_x0000_t75" style="position:absolute;left:0;text-align:left;margin-left:228.65pt;margin-top:4.8pt;width:15.8pt;height:15.8pt;z-index:3">
            <v:imagedata r:id="rId9" o:title="0000"/>
          </v:shape>
        </w:pict>
      </w:r>
      <w:r w:rsidRPr="00563961">
        <w:pict>
          <v:shape id="_x0000_s1026" type="#_x0000_t75" style="position:absolute;left:0;text-align:left;margin-left:190.5pt;margin-top:4.8pt;width:15.75pt;height:15.75pt;z-index:2">
            <v:imagedata r:id="rId10" o:title=""/>
          </v:shape>
        </w:pict>
      </w:r>
      <w:r w:rsidRPr="00563961">
        <w:pict>
          <v:shape id="_x0000_s1027" type="#_x0000_t75" style="position:absolute;left:0;text-align:left;margin-left:151.5pt;margin-top:4.8pt;width:15pt;height:15.6pt;z-index:1">
            <v:imagedata r:id="rId11" o:title=""/>
          </v:shape>
        </w:pict>
      </w:r>
      <w:r w:rsidR="00D31BC4">
        <w:rPr>
          <w:rFonts w:ascii="仿宋_GB2312" w:eastAsia="仿宋_GB2312" w:cs="仿宋_GB2312" w:hint="eastAsia"/>
          <w:sz w:val="32"/>
          <w:szCs w:val="32"/>
        </w:rPr>
        <w:t>成果编号</w:t>
      </w:r>
      <w:r w:rsidR="00D31BC4">
        <w:rPr>
          <w:rFonts w:ascii="仿宋_GB2312" w:cs="宋体" w:hint="eastAsia"/>
          <w:sz w:val="32"/>
          <w:szCs w:val="32"/>
        </w:rPr>
        <w:t>：</w:t>
      </w:r>
      <w:r w:rsidR="00D31BC4">
        <w:rPr>
          <w:rFonts w:ascii="仿宋_GB2312" w:cs="宋体" w:hint="eastAsia"/>
          <w:sz w:val="52"/>
          <w:szCs w:val="52"/>
          <w:u w:val="single"/>
        </w:rPr>
        <w:t>□□</w:t>
      </w:r>
      <w:r w:rsidR="00D31BC4">
        <w:rPr>
          <w:rFonts w:ascii="仿宋_GB2312" w:cs="仿宋_GB2312"/>
          <w:sz w:val="52"/>
          <w:szCs w:val="52"/>
          <w:u w:val="single"/>
        </w:rPr>
        <w:t>-</w:t>
      </w:r>
      <w:r w:rsidR="00D31BC4">
        <w:rPr>
          <w:rFonts w:ascii="仿宋_GB2312" w:cs="宋体" w:hint="eastAsia"/>
          <w:sz w:val="52"/>
          <w:szCs w:val="52"/>
          <w:u w:val="single"/>
        </w:rPr>
        <w:t>□</w:t>
      </w:r>
      <w:r w:rsidR="00D31BC4">
        <w:rPr>
          <w:rFonts w:ascii="仿宋_GB2312" w:cs="仿宋_GB2312"/>
          <w:sz w:val="52"/>
          <w:szCs w:val="52"/>
          <w:u w:val="single"/>
        </w:rPr>
        <w:t>-</w:t>
      </w:r>
      <w:r w:rsidR="00D31BC4">
        <w:rPr>
          <w:rFonts w:ascii="仿宋_GB2312" w:cs="宋体" w:hint="eastAsia"/>
          <w:sz w:val="52"/>
          <w:szCs w:val="52"/>
          <w:u w:val="single"/>
        </w:rPr>
        <w:t>□</w:t>
      </w:r>
      <w:r w:rsidR="00D31BC4">
        <w:rPr>
          <w:rFonts w:ascii="仿宋_GB2312" w:cs="仿宋_GB2312"/>
          <w:sz w:val="52"/>
          <w:szCs w:val="52"/>
          <w:u w:val="single"/>
        </w:rPr>
        <w:t>-</w:t>
      </w:r>
      <w:r w:rsidR="00D31BC4">
        <w:rPr>
          <w:rFonts w:ascii="仿宋_GB2312" w:cs="宋体" w:hint="eastAsia"/>
          <w:sz w:val="52"/>
          <w:szCs w:val="52"/>
          <w:u w:val="single"/>
        </w:rPr>
        <w:t>□□□</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1E470A">
        <w:tc>
          <w:tcPr>
            <w:tcW w:w="9498" w:type="dxa"/>
          </w:tcPr>
          <w:p w:rsidR="001E470A" w:rsidRPr="00904898" w:rsidRDefault="00D31BC4" w:rsidP="00904898">
            <w:pPr>
              <w:spacing w:line="460" w:lineRule="exact"/>
              <w:ind w:firstLineChars="200" w:firstLine="562"/>
              <w:rPr>
                <w:rFonts w:ascii="黑体" w:eastAsia="黑体" w:hAnsi="黑体"/>
                <w:b/>
                <w:bCs/>
                <w:kern w:val="0"/>
                <w:sz w:val="28"/>
                <w:szCs w:val="28"/>
              </w:rPr>
            </w:pPr>
            <w:r w:rsidRPr="00904898">
              <w:rPr>
                <w:rFonts w:ascii="黑体" w:eastAsia="黑体" w:hAnsi="黑体" w:cs="黑体" w:hint="eastAsia"/>
                <w:b/>
                <w:bCs/>
                <w:kern w:val="0"/>
                <w:sz w:val="28"/>
                <w:szCs w:val="28"/>
              </w:rPr>
              <w:t>一</w:t>
            </w:r>
            <w:r w:rsidR="005149E3">
              <w:rPr>
                <w:rFonts w:ascii="黑体" w:eastAsia="黑体" w:hAnsi="黑体" w:cs="宋体" w:hint="eastAsia"/>
                <w:b/>
                <w:bCs/>
                <w:kern w:val="0"/>
                <w:sz w:val="28"/>
                <w:szCs w:val="28"/>
              </w:rPr>
              <w:t>、</w:t>
            </w:r>
            <w:r w:rsidR="008567C6" w:rsidRPr="00904898">
              <w:rPr>
                <w:rFonts w:ascii="黑体" w:eastAsia="黑体" w:hAnsi="黑体" w:cs="黑体" w:hint="eastAsia"/>
                <w:b/>
                <w:bCs/>
                <w:kern w:val="0"/>
                <w:sz w:val="28"/>
                <w:szCs w:val="28"/>
              </w:rPr>
              <w:t>成果主要解决的问题</w:t>
            </w:r>
          </w:p>
          <w:p w:rsidR="001E470A" w:rsidRPr="00904898" w:rsidRDefault="00D31BC4" w:rsidP="00904898">
            <w:pPr>
              <w:spacing w:line="460" w:lineRule="exact"/>
              <w:ind w:firstLineChars="200" w:firstLine="560"/>
              <w:rPr>
                <w:rFonts w:ascii="宋体" w:hAnsi="宋体"/>
                <w:kern w:val="0"/>
                <w:sz w:val="28"/>
                <w:szCs w:val="28"/>
              </w:rPr>
            </w:pPr>
            <w:r w:rsidRPr="00904898">
              <w:rPr>
                <w:rFonts w:ascii="宋体" w:hAnsi="宋体" w:cs="楷体_GB2312" w:hint="eastAsia"/>
                <w:kern w:val="0"/>
                <w:sz w:val="28"/>
                <w:szCs w:val="28"/>
              </w:rPr>
              <w:t>新课程标准对小学生语文学业水平发展的评价</w:t>
            </w:r>
            <w:r w:rsidR="00604DCE" w:rsidRPr="00904898">
              <w:rPr>
                <w:rFonts w:ascii="宋体" w:hAnsi="宋体" w:cs="楷体_GB2312" w:hint="eastAsia"/>
                <w:kern w:val="0"/>
                <w:sz w:val="28"/>
                <w:szCs w:val="28"/>
              </w:rPr>
              <w:t>要求</w:t>
            </w:r>
            <w:r w:rsidRPr="00904898">
              <w:rPr>
                <w:rFonts w:ascii="宋体" w:hAnsi="宋体" w:cs="楷体_GB2312" w:hint="eastAsia"/>
                <w:kern w:val="0"/>
                <w:sz w:val="28"/>
                <w:szCs w:val="28"/>
              </w:rPr>
              <w:t>是：全面了解学生的学习历程，激励学生的学习热情，促进学生的全面发展，倡导发展性评价，突出促进发展的功能，保护学生的自尊心，自信心，注重发展和变化的过程，注重对学生素质的综合考查，强调评价指标多元化，对学生的评价不仅要关注学生的语文学业成绩，而且要发现、发展学生多方面的潜能，改变单纯通过书面测验考试检查学生对知识、技能掌握的情况，倡导运用多种方法综合评价学生在情感、态度、创新意识和实践能力等方面的进步和变化。而现行的教育评价存在</w:t>
            </w:r>
            <w:r w:rsidR="00604DCE" w:rsidRPr="00904898">
              <w:rPr>
                <w:rFonts w:ascii="宋体" w:hAnsi="宋体" w:cs="楷体_GB2312" w:hint="eastAsia"/>
                <w:kern w:val="0"/>
                <w:sz w:val="28"/>
                <w:szCs w:val="28"/>
              </w:rPr>
              <w:t>以下六个方面的主要</w:t>
            </w:r>
            <w:r w:rsidRPr="00904898">
              <w:rPr>
                <w:rFonts w:ascii="宋体" w:hAnsi="宋体" w:cs="楷体_GB2312" w:hint="eastAsia"/>
                <w:kern w:val="0"/>
                <w:sz w:val="28"/>
                <w:szCs w:val="28"/>
              </w:rPr>
              <w:t>问题</w:t>
            </w:r>
            <w:r w:rsidRPr="00904898">
              <w:rPr>
                <w:rFonts w:ascii="宋体" w:hAnsi="宋体" w:cs="楷体_GB2312"/>
                <w:kern w:val="0"/>
                <w:sz w:val="28"/>
                <w:szCs w:val="28"/>
              </w:rPr>
              <w:t>:</w:t>
            </w:r>
          </w:p>
          <w:p w:rsidR="001E470A" w:rsidRPr="00904898" w:rsidRDefault="00D31BC4" w:rsidP="00DC5041">
            <w:pPr>
              <w:spacing w:line="460" w:lineRule="exact"/>
              <w:ind w:firstLineChars="200" w:firstLine="562"/>
              <w:rPr>
                <w:rFonts w:ascii="宋体" w:hAnsi="宋体"/>
                <w:kern w:val="0"/>
                <w:sz w:val="28"/>
                <w:szCs w:val="28"/>
              </w:rPr>
            </w:pPr>
            <w:r w:rsidRPr="005149E3">
              <w:rPr>
                <w:rFonts w:ascii="楷体_GB2312" w:eastAsia="楷体_GB2312" w:hAnsi="宋体" w:cs="楷体_GB2312" w:hint="eastAsia"/>
                <w:b/>
                <w:bCs/>
                <w:kern w:val="0"/>
                <w:sz w:val="28"/>
                <w:szCs w:val="28"/>
              </w:rPr>
              <w:t>一是评价理念</w:t>
            </w:r>
            <w:r w:rsidR="00AF3742" w:rsidRPr="005149E3">
              <w:rPr>
                <w:rFonts w:ascii="楷体_GB2312" w:eastAsia="楷体_GB2312" w:hAnsi="宋体" w:cs="楷体_GB2312" w:hint="eastAsia"/>
                <w:b/>
                <w:bCs/>
                <w:kern w:val="0"/>
                <w:sz w:val="28"/>
                <w:szCs w:val="28"/>
              </w:rPr>
              <w:t>滞后</w:t>
            </w:r>
            <w:r w:rsidRPr="005149E3">
              <w:rPr>
                <w:rFonts w:ascii="楷体_GB2312" w:eastAsia="楷体_GB2312" w:hAnsi="宋体" w:cs="楷体_GB2312" w:hint="eastAsia"/>
                <w:b/>
                <w:bCs/>
                <w:kern w:val="0"/>
                <w:sz w:val="28"/>
                <w:szCs w:val="28"/>
              </w:rPr>
              <w:t>。</w:t>
            </w:r>
            <w:r w:rsidRPr="00904898">
              <w:rPr>
                <w:rFonts w:ascii="宋体" w:hAnsi="宋体" w:cs="楷体_GB2312" w:hint="eastAsia"/>
                <w:kern w:val="0"/>
                <w:sz w:val="28"/>
                <w:szCs w:val="28"/>
              </w:rPr>
              <w:t>《语文新课标》的四条基本理念之首是“全面提高学生的语文素养。”九年义务教育阶段的语文课程，必须面向全体学生，使学生获得基本的语文素养；语文课程应培育学生热爱祖国语文的思想感情，指导学生正确理解和运用语文，丰富语文的积累，培养语感，发展思维，使他们具有适应实际需要的识字写字能力、阅读能力、写作能力、口语交际能力。语文课程还应重视提高学生的品德修养和审美情趣，使他们逐步形成良好的个</w:t>
            </w:r>
            <w:r w:rsidR="00336B45" w:rsidRPr="00904898">
              <w:rPr>
                <w:rFonts w:ascii="宋体" w:hAnsi="宋体" w:cs="楷体_GB2312" w:hint="eastAsia"/>
                <w:kern w:val="0"/>
                <w:sz w:val="28"/>
                <w:szCs w:val="28"/>
              </w:rPr>
              <w:t>性和健全的人格，促进德、智、体、美的和谐发展。这也是语文学业的总</w:t>
            </w:r>
            <w:r w:rsidRPr="00904898">
              <w:rPr>
                <w:rFonts w:ascii="宋体" w:hAnsi="宋体" w:cs="楷体_GB2312" w:hint="eastAsia"/>
                <w:kern w:val="0"/>
                <w:sz w:val="28"/>
                <w:szCs w:val="28"/>
              </w:rPr>
              <w:t>体目标，在进行学业评价时则应在教学活动中从三个维度进行全面评价，即对学习主体学生的知识和能力的掌握过程和方法的运用，情感态度和价值观的形成的评价。课程纲要也明确指出，新课程评价的理念是针对传统的课程评价中所存在的弊端与不足提出来的。强调评价应该是与教学过程同等重要的动态过程，应贯穿与教学的各个环节；它强调评价应促进学生的发展，对教育</w:t>
            </w:r>
            <w:r w:rsidR="00336B45" w:rsidRPr="00904898">
              <w:rPr>
                <w:rFonts w:ascii="宋体" w:hAnsi="宋体" w:cs="楷体_GB2312" w:hint="eastAsia"/>
                <w:kern w:val="0"/>
                <w:sz w:val="28"/>
                <w:szCs w:val="28"/>
              </w:rPr>
              <w:t>起着辅助作</w:t>
            </w:r>
            <w:r w:rsidRPr="00904898">
              <w:rPr>
                <w:rFonts w:ascii="宋体" w:hAnsi="宋体" w:cs="楷体_GB2312" w:hint="eastAsia"/>
                <w:kern w:val="0"/>
                <w:sz w:val="28"/>
                <w:szCs w:val="28"/>
              </w:rPr>
              <w:t>用；它主张评价应体现以人为本的思想，应尊重学生个体与个体差异，注重发现与发展学生的潜能，培养学生的创新精神和实践能力。纲要还指出，评价在课程改革中起着导向和质量监控的作用，是课程改革乃至整个教育教学改革的关键。课程评价的理念能充分体现课程评价的价值取</w:t>
            </w:r>
            <w:r w:rsidRPr="00904898">
              <w:rPr>
                <w:rFonts w:ascii="宋体" w:hAnsi="宋体" w:cs="楷体_GB2312" w:hint="eastAsia"/>
                <w:kern w:val="0"/>
                <w:sz w:val="28"/>
                <w:szCs w:val="28"/>
              </w:rPr>
              <w:lastRenderedPageBreak/>
              <w:t>向，赛马场直接支配着评价的具体模式和操作取向，决定着人才培养的模式和整个教育发展的方向。当前教育评价理念的核心是采用人本与发展的模式来理解教育和人类发展的关系。主要体现在尊重个体和个体差异，实施因材</w:t>
            </w:r>
            <w:r w:rsidR="00336B45" w:rsidRPr="00904898">
              <w:rPr>
                <w:rFonts w:ascii="宋体" w:hAnsi="宋体" w:cs="楷体_GB2312" w:hint="eastAsia"/>
                <w:kern w:val="0"/>
                <w:sz w:val="28"/>
                <w:szCs w:val="28"/>
              </w:rPr>
              <w:t>施教，实施全人教育。而当前在小学语文学业水平评价存在着许多问题：</w:t>
            </w:r>
            <w:r w:rsidRPr="00904898">
              <w:rPr>
                <w:rFonts w:ascii="宋体" w:hAnsi="宋体" w:cs="楷体_GB2312" w:hint="eastAsia"/>
                <w:kern w:val="0"/>
                <w:sz w:val="28"/>
                <w:szCs w:val="28"/>
              </w:rPr>
              <w:t>一是过分强调甄别与选拔的功能，忽视了改进与激励功能，其结果是选拔了少数“适合教育的人才”，而不是发现和发展适合人才的教育。二是过分关注对结果的评定，而忽视了对过程的评价，其结果是培育了一批长于死记硬背，懒于思考探究的“考试机器”。三是过分关注评价的结果，而忽视了评价过程本身的意义，结果造就了一批只知学生其然，而不知其所以然的真正意义上的“教书匠”。</w:t>
            </w:r>
          </w:p>
          <w:p w:rsidR="001E470A" w:rsidRPr="00904898" w:rsidRDefault="00D31BC4" w:rsidP="00904898">
            <w:pPr>
              <w:spacing w:line="460" w:lineRule="exact"/>
              <w:ind w:firstLineChars="200" w:firstLine="562"/>
              <w:rPr>
                <w:rFonts w:ascii="宋体" w:hAnsi="宋体"/>
                <w:kern w:val="0"/>
                <w:sz w:val="28"/>
                <w:szCs w:val="28"/>
              </w:rPr>
            </w:pPr>
            <w:r w:rsidRPr="005149E3">
              <w:rPr>
                <w:rFonts w:ascii="楷体_GB2312" w:eastAsia="楷体_GB2312" w:hAnsi="宋体" w:cs="楷体_GB2312" w:hint="eastAsia"/>
                <w:b/>
                <w:bCs/>
                <w:kern w:val="0"/>
                <w:sz w:val="28"/>
                <w:szCs w:val="28"/>
              </w:rPr>
              <w:t>二是评价目的</w:t>
            </w:r>
            <w:r w:rsidR="00AF3742" w:rsidRPr="005149E3">
              <w:rPr>
                <w:rFonts w:ascii="楷体_GB2312" w:eastAsia="楷体_GB2312" w:hAnsi="宋体" w:cs="楷体_GB2312" w:hint="eastAsia"/>
                <w:b/>
                <w:bCs/>
                <w:kern w:val="0"/>
                <w:sz w:val="28"/>
                <w:szCs w:val="28"/>
              </w:rPr>
              <w:t>模糊不清</w:t>
            </w:r>
            <w:r w:rsidRPr="005149E3">
              <w:rPr>
                <w:rFonts w:ascii="楷体_GB2312" w:eastAsia="楷体_GB2312" w:hAnsi="宋体" w:cs="楷体_GB2312" w:hint="eastAsia"/>
                <w:b/>
                <w:bCs/>
                <w:kern w:val="0"/>
                <w:sz w:val="28"/>
                <w:szCs w:val="28"/>
              </w:rPr>
              <w:t>。</w:t>
            </w:r>
            <w:r w:rsidRPr="00904898">
              <w:rPr>
                <w:rFonts w:ascii="宋体" w:hAnsi="宋体" w:cs="楷体_GB2312" w:hint="eastAsia"/>
                <w:kern w:val="0"/>
                <w:sz w:val="28"/>
                <w:szCs w:val="28"/>
              </w:rPr>
              <w:t>全日制义务教育语文新课标指出</w:t>
            </w:r>
            <w:r w:rsidRPr="00904898">
              <w:rPr>
                <w:rFonts w:ascii="宋体" w:hAnsi="宋体" w:cs="楷体_GB2312"/>
                <w:kern w:val="0"/>
                <w:sz w:val="28"/>
                <w:szCs w:val="28"/>
              </w:rPr>
              <w:t>:</w:t>
            </w:r>
            <w:r w:rsidRPr="00904898">
              <w:rPr>
                <w:rFonts w:ascii="宋体" w:hAnsi="宋体" w:cs="楷体_GB2312" w:hint="eastAsia"/>
                <w:kern w:val="0"/>
                <w:sz w:val="28"/>
                <w:szCs w:val="28"/>
              </w:rPr>
              <w:t>“语文课程评价的目的不仅是为了考察学生达到学习目标的程度</w:t>
            </w:r>
            <w:r w:rsidRPr="00904898">
              <w:rPr>
                <w:rFonts w:ascii="宋体" w:hAnsi="宋体" w:cs="楷体_GB2312"/>
                <w:kern w:val="0"/>
                <w:sz w:val="28"/>
                <w:szCs w:val="28"/>
              </w:rPr>
              <w:t>,</w:t>
            </w:r>
            <w:r w:rsidRPr="00904898">
              <w:rPr>
                <w:rFonts w:ascii="宋体" w:hAnsi="宋体" w:cs="楷体_GB2312" w:hint="eastAsia"/>
                <w:kern w:val="0"/>
                <w:sz w:val="28"/>
                <w:szCs w:val="28"/>
              </w:rPr>
              <w:t>更是为了检验和改进学生的语文学习和教师的教学</w:t>
            </w:r>
            <w:r w:rsidRPr="00904898">
              <w:rPr>
                <w:rFonts w:ascii="宋体" w:hAnsi="宋体" w:cs="楷体_GB2312"/>
                <w:kern w:val="0"/>
                <w:sz w:val="28"/>
                <w:szCs w:val="28"/>
              </w:rPr>
              <w:t>,</w:t>
            </w:r>
            <w:r w:rsidRPr="00904898">
              <w:rPr>
                <w:rFonts w:ascii="宋体" w:hAnsi="宋体" w:cs="楷体_GB2312" w:hint="eastAsia"/>
                <w:kern w:val="0"/>
                <w:sz w:val="28"/>
                <w:szCs w:val="28"/>
              </w:rPr>
              <w:t>改善课程设计</w:t>
            </w:r>
            <w:r w:rsidRPr="00904898">
              <w:rPr>
                <w:rFonts w:ascii="宋体" w:hAnsi="宋体" w:cs="楷体_GB2312"/>
                <w:kern w:val="0"/>
                <w:sz w:val="28"/>
                <w:szCs w:val="28"/>
              </w:rPr>
              <w:t>,</w:t>
            </w:r>
            <w:r w:rsidRPr="00904898">
              <w:rPr>
                <w:rFonts w:ascii="宋体" w:hAnsi="宋体" w:cs="楷体_GB2312" w:hint="eastAsia"/>
                <w:kern w:val="0"/>
                <w:sz w:val="28"/>
                <w:szCs w:val="28"/>
              </w:rPr>
              <w:t>完善教学过程</w:t>
            </w:r>
            <w:r w:rsidRPr="00904898">
              <w:rPr>
                <w:rFonts w:ascii="宋体" w:hAnsi="宋体" w:cs="楷体_GB2312"/>
                <w:kern w:val="0"/>
                <w:sz w:val="28"/>
                <w:szCs w:val="28"/>
              </w:rPr>
              <w:t>,</w:t>
            </w:r>
            <w:r w:rsidRPr="00904898">
              <w:rPr>
                <w:rFonts w:ascii="宋体" w:hAnsi="宋体" w:cs="楷体_GB2312" w:hint="eastAsia"/>
                <w:kern w:val="0"/>
                <w:sz w:val="28"/>
                <w:szCs w:val="28"/>
              </w:rPr>
              <w:t>从而有效地促进学生的发展。”可见</w:t>
            </w:r>
            <w:r w:rsidRPr="00904898">
              <w:rPr>
                <w:rFonts w:ascii="宋体" w:hAnsi="宋体" w:cs="楷体_GB2312"/>
                <w:kern w:val="0"/>
                <w:sz w:val="28"/>
                <w:szCs w:val="28"/>
              </w:rPr>
              <w:t>,</w:t>
            </w:r>
            <w:r w:rsidRPr="00904898">
              <w:rPr>
                <w:rFonts w:ascii="宋体" w:hAnsi="宋体" w:cs="楷体_GB2312" w:hint="eastAsia"/>
                <w:kern w:val="0"/>
                <w:sz w:val="28"/>
                <w:szCs w:val="28"/>
              </w:rPr>
              <w:t>完善的教学评价体系有着不容忽视的促进作，在小学语文学业水平评价中存在着一些问题，评价的目的不是为了考察学生达到学习目标的程度</w:t>
            </w:r>
            <w:r w:rsidRPr="00904898">
              <w:rPr>
                <w:rFonts w:ascii="宋体" w:hAnsi="宋体" w:cs="楷体_GB2312"/>
                <w:kern w:val="0"/>
                <w:sz w:val="28"/>
                <w:szCs w:val="28"/>
              </w:rPr>
              <w:t>,</w:t>
            </w:r>
            <w:r w:rsidRPr="00904898">
              <w:rPr>
                <w:rFonts w:ascii="宋体" w:hAnsi="宋体" w:cs="楷体_GB2312" w:hint="eastAsia"/>
                <w:kern w:val="0"/>
                <w:sz w:val="28"/>
                <w:szCs w:val="28"/>
              </w:rPr>
              <w:t>更没有为了检验和改进学生的语文学习和教师的教学</w:t>
            </w:r>
            <w:r w:rsidRPr="00904898">
              <w:rPr>
                <w:rFonts w:ascii="宋体" w:hAnsi="宋体" w:cs="楷体_GB2312"/>
                <w:kern w:val="0"/>
                <w:sz w:val="28"/>
                <w:szCs w:val="28"/>
              </w:rPr>
              <w:t>,</w:t>
            </w:r>
            <w:r w:rsidRPr="00904898">
              <w:rPr>
                <w:rFonts w:ascii="宋体" w:hAnsi="宋体" w:cs="楷体_GB2312" w:hint="eastAsia"/>
                <w:kern w:val="0"/>
                <w:sz w:val="28"/>
                <w:szCs w:val="28"/>
              </w:rPr>
              <w:t>改善课程设计</w:t>
            </w:r>
            <w:r w:rsidRPr="00904898">
              <w:rPr>
                <w:rFonts w:ascii="宋体" w:hAnsi="宋体" w:cs="楷体_GB2312"/>
                <w:kern w:val="0"/>
                <w:sz w:val="28"/>
                <w:szCs w:val="28"/>
              </w:rPr>
              <w:t>,</w:t>
            </w:r>
            <w:r w:rsidRPr="00904898">
              <w:rPr>
                <w:rFonts w:ascii="宋体" w:hAnsi="宋体" w:cs="楷体_GB2312" w:hint="eastAsia"/>
                <w:kern w:val="0"/>
                <w:sz w:val="28"/>
                <w:szCs w:val="28"/>
              </w:rPr>
              <w:t>完善教学过程</w:t>
            </w:r>
            <w:r w:rsidRPr="00904898">
              <w:rPr>
                <w:rFonts w:ascii="宋体" w:hAnsi="宋体" w:cs="楷体_GB2312"/>
                <w:kern w:val="0"/>
                <w:sz w:val="28"/>
                <w:szCs w:val="28"/>
              </w:rPr>
              <w:t xml:space="preserve">, </w:t>
            </w:r>
            <w:r w:rsidRPr="00904898">
              <w:rPr>
                <w:rFonts w:ascii="宋体" w:hAnsi="宋体" w:cs="楷体_GB2312" w:hint="eastAsia"/>
                <w:kern w:val="0"/>
                <w:sz w:val="28"/>
                <w:szCs w:val="28"/>
              </w:rPr>
              <w:t>目的</w:t>
            </w:r>
            <w:r w:rsidR="00336B45" w:rsidRPr="00904898">
              <w:rPr>
                <w:rFonts w:ascii="宋体" w:hAnsi="宋体" w:cs="楷体_GB2312" w:hint="eastAsia"/>
                <w:kern w:val="0"/>
                <w:sz w:val="28"/>
                <w:szCs w:val="28"/>
              </w:rPr>
              <w:t>是</w:t>
            </w:r>
            <w:r w:rsidRPr="00904898">
              <w:rPr>
                <w:rFonts w:ascii="宋体" w:hAnsi="宋体" w:cs="楷体_GB2312" w:hint="eastAsia"/>
                <w:kern w:val="0"/>
                <w:sz w:val="28"/>
                <w:szCs w:val="28"/>
              </w:rPr>
              <w:t>甄别和选拔所谓的人才，而非促进学生的发展。</w:t>
            </w:r>
          </w:p>
          <w:p w:rsidR="001E470A" w:rsidRPr="00904898" w:rsidRDefault="00D31BC4" w:rsidP="00904898">
            <w:pPr>
              <w:spacing w:line="460" w:lineRule="exact"/>
              <w:ind w:firstLineChars="200" w:firstLine="562"/>
              <w:rPr>
                <w:rFonts w:ascii="宋体" w:hAnsi="宋体"/>
                <w:kern w:val="0"/>
                <w:sz w:val="28"/>
                <w:szCs w:val="28"/>
              </w:rPr>
            </w:pPr>
            <w:r w:rsidRPr="005149E3">
              <w:rPr>
                <w:rFonts w:ascii="楷体_GB2312" w:eastAsia="楷体_GB2312" w:hAnsi="宋体" w:cs="楷体_GB2312" w:hint="eastAsia"/>
                <w:b/>
                <w:bCs/>
                <w:kern w:val="0"/>
                <w:sz w:val="28"/>
                <w:szCs w:val="28"/>
              </w:rPr>
              <w:t>三是评价内容</w:t>
            </w:r>
            <w:r w:rsidR="00AF3742" w:rsidRPr="005149E3">
              <w:rPr>
                <w:rFonts w:ascii="楷体_GB2312" w:eastAsia="楷体_GB2312" w:hAnsi="宋体" w:cs="楷体_GB2312" w:hint="eastAsia"/>
                <w:b/>
                <w:bCs/>
                <w:kern w:val="0"/>
                <w:sz w:val="28"/>
                <w:szCs w:val="28"/>
              </w:rPr>
              <w:t>不全面</w:t>
            </w:r>
            <w:r w:rsidRPr="005149E3">
              <w:rPr>
                <w:rFonts w:ascii="楷体_GB2312" w:eastAsia="楷体_GB2312" w:hAnsi="宋体" w:cs="楷体_GB2312" w:hint="eastAsia"/>
                <w:b/>
                <w:bCs/>
                <w:kern w:val="0"/>
                <w:sz w:val="28"/>
                <w:szCs w:val="28"/>
              </w:rPr>
              <w:t>。</w:t>
            </w:r>
            <w:r w:rsidRPr="00904898">
              <w:rPr>
                <w:rFonts w:ascii="宋体" w:hAnsi="宋体" w:cs="楷体_GB2312" w:hint="eastAsia"/>
                <w:kern w:val="0"/>
                <w:sz w:val="28"/>
                <w:szCs w:val="28"/>
              </w:rPr>
              <w:t>仍然过多倚重课本上的知识，即突出学科知识，忽视实践能力、创新精神、心理素质和情感、态度、习惯等综合素质的考评，即过于注意学业成绩，而忽</w:t>
            </w:r>
            <w:r w:rsidR="00336B45" w:rsidRPr="00904898">
              <w:rPr>
                <w:rFonts w:ascii="宋体" w:hAnsi="宋体" w:cs="楷体_GB2312" w:hint="eastAsia"/>
                <w:kern w:val="0"/>
                <w:sz w:val="28"/>
                <w:szCs w:val="28"/>
              </w:rPr>
              <w:t>视了综合素质的评价和全面的评价，从而选拔了一批既无实践能力又无创</w:t>
            </w:r>
            <w:r w:rsidRPr="00904898">
              <w:rPr>
                <w:rFonts w:ascii="宋体" w:hAnsi="宋体" w:cs="楷体_GB2312" w:hint="eastAsia"/>
                <w:kern w:val="0"/>
                <w:sz w:val="28"/>
                <w:szCs w:val="28"/>
              </w:rPr>
              <w:t xml:space="preserve">新精神、高分低能的“书呆子”。　</w:t>
            </w:r>
          </w:p>
          <w:p w:rsidR="001E470A" w:rsidRPr="00904898" w:rsidRDefault="00D31BC4" w:rsidP="00904898">
            <w:pPr>
              <w:spacing w:line="460" w:lineRule="exact"/>
              <w:ind w:firstLineChars="200" w:firstLine="562"/>
              <w:rPr>
                <w:rFonts w:ascii="宋体" w:hAnsi="宋体"/>
                <w:kern w:val="0"/>
                <w:sz w:val="28"/>
                <w:szCs w:val="28"/>
              </w:rPr>
            </w:pPr>
            <w:r w:rsidRPr="005149E3">
              <w:rPr>
                <w:rFonts w:ascii="楷体_GB2312" w:eastAsia="楷体_GB2312" w:hAnsi="宋体" w:cs="楷体_GB2312" w:hint="eastAsia"/>
                <w:b/>
                <w:bCs/>
                <w:kern w:val="0"/>
                <w:sz w:val="28"/>
                <w:szCs w:val="28"/>
              </w:rPr>
              <w:t>四是评价方式</w:t>
            </w:r>
            <w:r w:rsidR="00AF3742" w:rsidRPr="005149E3">
              <w:rPr>
                <w:rFonts w:ascii="楷体_GB2312" w:eastAsia="楷体_GB2312" w:hAnsi="宋体" w:cs="楷体_GB2312" w:hint="eastAsia"/>
                <w:b/>
                <w:bCs/>
                <w:kern w:val="0"/>
                <w:sz w:val="28"/>
                <w:szCs w:val="28"/>
              </w:rPr>
              <w:t>重结果轻过程</w:t>
            </w:r>
            <w:r w:rsidRPr="005149E3">
              <w:rPr>
                <w:rFonts w:ascii="楷体_GB2312" w:eastAsia="楷体_GB2312" w:hAnsi="宋体" w:cs="楷体_GB2312" w:hint="eastAsia"/>
                <w:b/>
                <w:bCs/>
                <w:kern w:val="0"/>
                <w:sz w:val="28"/>
                <w:szCs w:val="28"/>
              </w:rPr>
              <w:t>。</w:t>
            </w:r>
            <w:r w:rsidRPr="00904898">
              <w:rPr>
                <w:rFonts w:ascii="宋体" w:hAnsi="宋体" w:cs="楷体_GB2312" w:hint="eastAsia"/>
                <w:kern w:val="0"/>
                <w:sz w:val="28"/>
                <w:szCs w:val="28"/>
              </w:rPr>
              <w:t>按照评价理论的有关观点来分析，小学语文的现行评价方式从评价的时间和作用来看属于总结性评价，而且还是一种定量而非定性的总结性评价，大多是在课程或单元学习告一段落或完成之后进行的。这种评价对于教师来说，作用是能通过这种评价了解某项教学活动达到预期目标的情况及最终效果，对下一步的工作有一定的指导作用；对于家长来说，起着反馈汇报的作用；对于大多数学生来说，也是个模糊的反馈，即只能从分数上判断本阶段的学习与别的同学比起来是好还是坏。只有懂得做试卷分析的学生才能从分数背后看到存在的问题，才能进行有效的定性评价，从而对之后的学习才会有针对性的指导作用。总之，学生基本处于被动</w:t>
            </w:r>
            <w:r w:rsidRPr="00904898">
              <w:rPr>
                <w:rFonts w:ascii="宋体" w:hAnsi="宋体" w:cs="楷体_GB2312" w:hint="eastAsia"/>
                <w:kern w:val="0"/>
                <w:sz w:val="28"/>
                <w:szCs w:val="28"/>
              </w:rPr>
              <w:lastRenderedPageBreak/>
              <w:t>地位，自尊心、自信心得不到很好的保护，主观能动性得不到很好的发挥。</w:t>
            </w:r>
          </w:p>
          <w:p w:rsidR="001E470A" w:rsidRPr="00904898" w:rsidRDefault="00D31BC4" w:rsidP="00904898">
            <w:pPr>
              <w:spacing w:line="460" w:lineRule="exact"/>
              <w:ind w:firstLineChars="200" w:firstLine="562"/>
              <w:rPr>
                <w:rFonts w:ascii="宋体" w:hAnsi="宋体"/>
                <w:kern w:val="0"/>
                <w:sz w:val="28"/>
                <w:szCs w:val="28"/>
              </w:rPr>
            </w:pPr>
            <w:r w:rsidRPr="005149E3">
              <w:rPr>
                <w:rFonts w:ascii="楷体_GB2312" w:eastAsia="楷体_GB2312" w:hAnsi="宋体" w:cs="楷体_GB2312" w:hint="eastAsia"/>
                <w:b/>
                <w:bCs/>
                <w:kern w:val="0"/>
                <w:sz w:val="28"/>
                <w:szCs w:val="28"/>
              </w:rPr>
              <w:t>五是评价方法</w:t>
            </w:r>
            <w:r w:rsidR="00F65CB3" w:rsidRPr="005149E3">
              <w:rPr>
                <w:rFonts w:ascii="楷体_GB2312" w:eastAsia="楷体_GB2312" w:hAnsi="宋体" w:cs="楷体_GB2312" w:hint="eastAsia"/>
                <w:b/>
                <w:bCs/>
                <w:kern w:val="0"/>
                <w:sz w:val="28"/>
                <w:szCs w:val="28"/>
              </w:rPr>
              <w:t>单一</w:t>
            </w:r>
            <w:r w:rsidRPr="005149E3">
              <w:rPr>
                <w:rFonts w:ascii="楷体_GB2312" w:eastAsia="楷体_GB2312" w:hAnsi="宋体" w:cs="楷体_GB2312" w:hint="eastAsia"/>
                <w:kern w:val="0"/>
                <w:sz w:val="28"/>
                <w:szCs w:val="28"/>
              </w:rPr>
              <w:t>。</w:t>
            </w:r>
            <w:r w:rsidRPr="00904898">
              <w:rPr>
                <w:rFonts w:ascii="宋体" w:hAnsi="宋体" w:cs="楷体_GB2312" w:hint="eastAsia"/>
                <w:kern w:val="0"/>
                <w:sz w:val="28"/>
                <w:szCs w:val="28"/>
              </w:rPr>
              <w:t>仍然以传统的纸笔考试为主，过多地倚重量化的结果，而很少采用体现新评价思想的质性的评价手段和方法，即被评价者仍多处于消极的被评价地位，尚未形成教师、家长、学生、管理者等多主体共同参与、交互作用的评价方式。</w:t>
            </w:r>
          </w:p>
          <w:p w:rsidR="001E470A" w:rsidRPr="00904898" w:rsidRDefault="00D31BC4" w:rsidP="00904898">
            <w:pPr>
              <w:spacing w:line="460" w:lineRule="exact"/>
              <w:ind w:firstLineChars="200" w:firstLine="562"/>
              <w:rPr>
                <w:rFonts w:ascii="宋体" w:hAnsi="宋体"/>
                <w:kern w:val="0"/>
                <w:sz w:val="28"/>
                <w:szCs w:val="28"/>
              </w:rPr>
            </w:pPr>
            <w:r w:rsidRPr="005149E3">
              <w:rPr>
                <w:rFonts w:ascii="楷体_GB2312" w:eastAsia="楷体_GB2312" w:hAnsi="宋体" w:cs="楷体_GB2312" w:hint="eastAsia"/>
                <w:b/>
                <w:bCs/>
                <w:kern w:val="0"/>
                <w:sz w:val="28"/>
                <w:szCs w:val="28"/>
              </w:rPr>
              <w:t>六是评价结果的运用</w:t>
            </w:r>
            <w:r w:rsidR="00F65CB3" w:rsidRPr="005149E3">
              <w:rPr>
                <w:rFonts w:ascii="楷体_GB2312" w:eastAsia="楷体_GB2312" w:hAnsi="宋体" w:cs="楷体_GB2312" w:hint="eastAsia"/>
                <w:b/>
                <w:bCs/>
                <w:kern w:val="0"/>
                <w:sz w:val="28"/>
                <w:szCs w:val="28"/>
              </w:rPr>
              <w:t>重甄别轻激励</w:t>
            </w:r>
            <w:r w:rsidRPr="005149E3">
              <w:rPr>
                <w:rFonts w:ascii="楷体_GB2312" w:eastAsia="楷体_GB2312" w:hAnsi="宋体" w:cs="楷体_GB2312" w:hint="eastAsia"/>
                <w:b/>
                <w:bCs/>
                <w:kern w:val="0"/>
                <w:sz w:val="28"/>
                <w:szCs w:val="28"/>
              </w:rPr>
              <w:t>。</w:t>
            </w:r>
            <w:r w:rsidRPr="00904898">
              <w:rPr>
                <w:rFonts w:ascii="宋体" w:hAnsi="宋体" w:cs="楷体_GB2312" w:hint="eastAsia"/>
                <w:kern w:val="0"/>
                <w:sz w:val="28"/>
                <w:szCs w:val="28"/>
              </w:rPr>
              <w:t>《基础教育课程改革纲要（试行）》指出：评价不仅要关注学生的学业成绩，而且要发现和发展学生多方面的潜能，促进学生在原有水平上的发展。可见评价结果的运用就是要促进学生全面发展，是要推动人的潜能的开发。传统的评价的功能只在于甄别和选拔，而且没有让每一个学生在评价中增强自信；评价的主体也仅仅是老师参与，而且没有学生的相互评价和自我评价等，总之，评价结果的运用没有充满着人文关怀。</w:t>
            </w:r>
          </w:p>
          <w:p w:rsidR="001E470A" w:rsidRPr="00904898" w:rsidRDefault="00F65CB3" w:rsidP="00904898">
            <w:pPr>
              <w:spacing w:line="460" w:lineRule="exact"/>
              <w:ind w:firstLineChars="200" w:firstLine="560"/>
              <w:rPr>
                <w:rFonts w:ascii="宋体" w:hAnsi="宋体"/>
                <w:kern w:val="0"/>
                <w:sz w:val="28"/>
                <w:szCs w:val="28"/>
              </w:rPr>
            </w:pPr>
            <w:r w:rsidRPr="00904898">
              <w:rPr>
                <w:rFonts w:ascii="宋体" w:hAnsi="宋体" w:cs="楷体_GB2312" w:hint="eastAsia"/>
                <w:kern w:val="0"/>
                <w:sz w:val="28"/>
                <w:szCs w:val="28"/>
              </w:rPr>
              <w:t>上述问题将会造成</w:t>
            </w:r>
            <w:r w:rsidR="00336B45" w:rsidRPr="00904898">
              <w:rPr>
                <w:rFonts w:ascii="宋体" w:hAnsi="宋体" w:cs="楷体_GB2312" w:hint="eastAsia"/>
                <w:kern w:val="0"/>
                <w:sz w:val="28"/>
                <w:szCs w:val="28"/>
              </w:rPr>
              <w:t>以下弊端：</w:t>
            </w:r>
            <w:r w:rsidRPr="00904898">
              <w:rPr>
                <w:rFonts w:ascii="宋体" w:hAnsi="宋体" w:cs="楷体_GB2312" w:hint="eastAsia"/>
                <w:kern w:val="0"/>
                <w:sz w:val="28"/>
                <w:szCs w:val="28"/>
              </w:rPr>
              <w:t>相对学生来说，</w:t>
            </w:r>
            <w:r w:rsidR="00D31BC4" w:rsidRPr="00904898">
              <w:rPr>
                <w:rFonts w:ascii="宋体" w:hAnsi="宋体" w:cs="楷体_GB2312" w:hint="eastAsia"/>
                <w:kern w:val="0"/>
                <w:sz w:val="28"/>
                <w:szCs w:val="28"/>
              </w:rPr>
              <w:t>部分学生平时懒于学习，期末复习猛冲，助长了“临时抱佛脚”的心理。部分学生平时努力、踏实，但在并未真实反映学业成绩</w:t>
            </w:r>
            <w:r w:rsidRPr="00904898">
              <w:rPr>
                <w:rFonts w:ascii="宋体" w:hAnsi="宋体" w:cs="楷体_GB2312" w:hint="eastAsia"/>
                <w:kern w:val="0"/>
                <w:sz w:val="28"/>
                <w:szCs w:val="28"/>
              </w:rPr>
              <w:t>的期末考试中取得理想分数，导致学习积极性受到打击。相对教师来说，</w:t>
            </w:r>
            <w:r w:rsidR="00D31BC4" w:rsidRPr="00904898">
              <w:rPr>
                <w:rFonts w:ascii="宋体" w:hAnsi="宋体" w:cs="楷体_GB2312" w:hint="eastAsia"/>
                <w:kern w:val="0"/>
                <w:sz w:val="28"/>
                <w:szCs w:val="28"/>
              </w:rPr>
              <w:t>由于应对考试的需要，教师教学往往强调工具性演练和逻辑演绎，忽视思想价值、人文情感的整体感知、体验、领悟和再创造，致使教学变得单调、乏味。教学常常脱离学生的生活，忽视与生命世界的对接。教学功利化思想日趋严重</w:t>
            </w:r>
            <w:r w:rsidRPr="00904898">
              <w:rPr>
                <w:rFonts w:ascii="宋体" w:hAnsi="宋体" w:cs="楷体_GB2312" w:hint="eastAsia"/>
                <w:kern w:val="0"/>
                <w:sz w:val="28"/>
                <w:szCs w:val="28"/>
              </w:rPr>
              <w:t>，凡有利于提高分数的内容就上、就练，否则就“砍”。导致</w:t>
            </w:r>
            <w:r w:rsidR="00D31BC4" w:rsidRPr="00904898">
              <w:rPr>
                <w:rFonts w:ascii="宋体" w:hAnsi="宋体" w:cs="楷体_GB2312" w:hint="eastAsia"/>
                <w:kern w:val="0"/>
                <w:sz w:val="28"/>
                <w:szCs w:val="28"/>
              </w:rPr>
              <w:t>教者越教越疲惫，学生越学越乏味，教师教学生命力和学生学习生命力日趋衰减，严重的影响了素质教育的推进，影响了学生综合素质的发展。</w:t>
            </w:r>
          </w:p>
          <w:p w:rsidR="001E470A" w:rsidRPr="00904898" w:rsidRDefault="00F65CB3" w:rsidP="00904898">
            <w:pPr>
              <w:pStyle w:val="2"/>
              <w:spacing w:line="460" w:lineRule="exact"/>
              <w:ind w:firstLineChars="200" w:firstLine="560"/>
              <w:rPr>
                <w:rFonts w:ascii="宋体" w:eastAsia="宋体" w:hAnsi="宋体"/>
                <w:kern w:val="2"/>
                <w:sz w:val="28"/>
                <w:szCs w:val="28"/>
              </w:rPr>
            </w:pPr>
            <w:r w:rsidRPr="00904898">
              <w:rPr>
                <w:rFonts w:ascii="宋体" w:eastAsia="宋体" w:hAnsi="宋体" w:cs="楷体_GB2312" w:hint="eastAsia"/>
                <w:sz w:val="28"/>
                <w:szCs w:val="28"/>
              </w:rPr>
              <w:t>针对上述问题</w:t>
            </w:r>
            <w:r w:rsidR="00D31BC4" w:rsidRPr="00904898">
              <w:rPr>
                <w:rFonts w:ascii="宋体" w:eastAsia="宋体" w:hAnsi="宋体" w:cs="楷体_GB2312" w:hint="eastAsia"/>
                <w:sz w:val="28"/>
                <w:szCs w:val="28"/>
              </w:rPr>
              <w:t>，</w:t>
            </w:r>
            <w:r w:rsidRPr="00904898">
              <w:rPr>
                <w:rFonts w:ascii="宋体" w:eastAsia="宋体" w:hAnsi="宋体" w:cs="楷体_GB2312" w:hint="eastAsia"/>
                <w:sz w:val="28"/>
                <w:szCs w:val="28"/>
              </w:rPr>
              <w:t>我们实施了</w:t>
            </w:r>
            <w:r w:rsidR="00D31BC4" w:rsidRPr="00904898">
              <w:rPr>
                <w:rFonts w:ascii="宋体" w:eastAsia="宋体" w:hAnsi="宋体" w:cs="楷体_GB2312" w:hint="eastAsia"/>
                <w:sz w:val="28"/>
                <w:szCs w:val="28"/>
              </w:rPr>
              <w:t>“</w:t>
            </w:r>
            <w:r w:rsidR="00830A61" w:rsidRPr="00904898">
              <w:rPr>
                <w:rFonts w:ascii="宋体" w:eastAsia="宋体" w:hAnsi="宋体" w:cs="楷体_GB2312" w:hint="eastAsia"/>
                <w:sz w:val="28"/>
                <w:szCs w:val="28"/>
              </w:rPr>
              <w:t>以</w:t>
            </w:r>
            <w:r w:rsidR="00D31BC4" w:rsidRPr="00904898">
              <w:rPr>
                <w:rFonts w:ascii="宋体" w:eastAsia="宋体" w:hAnsi="宋体" w:cs="楷体_GB2312" w:hint="eastAsia"/>
                <w:sz w:val="28"/>
                <w:szCs w:val="28"/>
              </w:rPr>
              <w:t>激励</w:t>
            </w:r>
            <w:r w:rsidR="00830A61" w:rsidRPr="00904898">
              <w:rPr>
                <w:rFonts w:ascii="宋体" w:eastAsia="宋体" w:hAnsi="宋体" w:cs="楷体_GB2312" w:hint="eastAsia"/>
                <w:sz w:val="28"/>
                <w:szCs w:val="28"/>
              </w:rPr>
              <w:t>为导向的</w:t>
            </w:r>
            <w:r w:rsidR="00D31BC4" w:rsidRPr="00904898">
              <w:rPr>
                <w:rFonts w:ascii="宋体" w:eastAsia="宋体" w:hAnsi="宋体" w:cs="楷体_GB2312" w:hint="eastAsia"/>
                <w:sz w:val="28"/>
                <w:szCs w:val="28"/>
              </w:rPr>
              <w:t>小学生</w:t>
            </w:r>
            <w:r w:rsidR="00830A61" w:rsidRPr="00904898">
              <w:rPr>
                <w:rFonts w:ascii="宋体" w:eastAsia="宋体" w:hAnsi="宋体" w:cs="楷体_GB2312" w:hint="eastAsia"/>
                <w:sz w:val="28"/>
                <w:szCs w:val="28"/>
              </w:rPr>
              <w:t>语文</w:t>
            </w:r>
            <w:r w:rsidR="00D31BC4" w:rsidRPr="00904898">
              <w:rPr>
                <w:rFonts w:ascii="宋体" w:eastAsia="宋体" w:hAnsi="宋体" w:cs="楷体_GB2312" w:hint="eastAsia"/>
                <w:sz w:val="28"/>
                <w:szCs w:val="28"/>
              </w:rPr>
              <w:t>学业</w:t>
            </w:r>
            <w:r w:rsidR="00830A61" w:rsidRPr="00904898">
              <w:rPr>
                <w:rFonts w:ascii="宋体" w:eastAsia="宋体" w:hAnsi="宋体" w:cs="楷体_GB2312" w:hint="eastAsia"/>
                <w:sz w:val="28"/>
                <w:szCs w:val="28"/>
              </w:rPr>
              <w:t>水平多元</w:t>
            </w:r>
            <w:r w:rsidR="00D31BC4" w:rsidRPr="00904898">
              <w:rPr>
                <w:rFonts w:ascii="宋体" w:eastAsia="宋体" w:hAnsi="宋体" w:cs="楷体_GB2312" w:hint="eastAsia"/>
                <w:sz w:val="28"/>
                <w:szCs w:val="28"/>
              </w:rPr>
              <w:t>评价策略”课题研究，以激励为导向“立足过程，促进发展”为指导思想，以激励为目的的小学生学业水平，进行了评价理念、评价目的、评价内容、评价方式、评价方法、评价原则等的研究，探索出新形势下学生评价的新方式、新方法，建立多元评价机制，开发学生多元智能，构建学生全面发展的评价体系。通过实验研究促进学生全面发展，张扬学生个性，让学生主动、快乐地学习。同时也为了使教师不应考、不被动教学，有创造性地教学，让老师张扬个性，无压力教学，发挥自主探究的教学能力，探索出“以激励为</w:t>
            </w:r>
            <w:r w:rsidR="00D31BC4" w:rsidRPr="00904898">
              <w:rPr>
                <w:rFonts w:ascii="宋体" w:eastAsia="宋体" w:hAnsi="宋体" w:cs="楷体_GB2312" w:hint="eastAsia"/>
                <w:sz w:val="28"/>
                <w:szCs w:val="28"/>
              </w:rPr>
              <w:lastRenderedPageBreak/>
              <w:t>导向的小学生语文学业水平多元评价策略”，最终达到教师和学生的双向发展。</w:t>
            </w:r>
          </w:p>
          <w:p w:rsidR="001E470A" w:rsidRPr="00904898" w:rsidRDefault="00D31BC4" w:rsidP="00904898">
            <w:pPr>
              <w:pStyle w:val="2"/>
              <w:spacing w:line="460" w:lineRule="exact"/>
              <w:ind w:firstLine="560"/>
              <w:rPr>
                <w:rFonts w:ascii="黑体" w:eastAsia="黑体" w:hAnsi="黑体"/>
                <w:b/>
                <w:bCs/>
                <w:sz w:val="28"/>
                <w:szCs w:val="28"/>
              </w:rPr>
            </w:pPr>
            <w:r w:rsidRPr="00904898">
              <w:rPr>
                <w:rFonts w:ascii="黑体" w:eastAsia="黑体" w:hAnsi="黑体" w:cs="黑体" w:hint="eastAsia"/>
                <w:b/>
                <w:bCs/>
                <w:sz w:val="28"/>
                <w:szCs w:val="28"/>
              </w:rPr>
              <w:t>二</w:t>
            </w:r>
            <w:r w:rsidR="005149E3">
              <w:rPr>
                <w:rFonts w:ascii="黑体" w:eastAsia="黑体" w:hAnsi="黑体" w:cs="宋体" w:hint="eastAsia"/>
                <w:b/>
                <w:bCs/>
                <w:sz w:val="28"/>
                <w:szCs w:val="28"/>
              </w:rPr>
              <w:t>、</w:t>
            </w:r>
            <w:r w:rsidR="008567C6" w:rsidRPr="00904898">
              <w:rPr>
                <w:rFonts w:ascii="黑体" w:eastAsia="黑体" w:hAnsi="黑体" w:cs="黑体" w:hint="eastAsia"/>
                <w:b/>
                <w:bCs/>
                <w:sz w:val="28"/>
                <w:szCs w:val="28"/>
              </w:rPr>
              <w:t>成果主要内容</w:t>
            </w:r>
          </w:p>
          <w:p w:rsidR="001E470A" w:rsidRPr="00904898" w:rsidRDefault="00D31BC4" w:rsidP="00667ED3">
            <w:pPr>
              <w:spacing w:line="460" w:lineRule="exact"/>
              <w:ind w:firstLineChars="149" w:firstLine="419"/>
              <w:rPr>
                <w:rFonts w:ascii="楷体_GB2312" w:eastAsia="楷体_GB2312" w:hAnsi="宋体"/>
                <w:b/>
                <w:bCs/>
                <w:kern w:val="0"/>
                <w:sz w:val="28"/>
                <w:szCs w:val="28"/>
              </w:rPr>
            </w:pPr>
            <w:r w:rsidRPr="00904898">
              <w:rPr>
                <w:rFonts w:ascii="楷体_GB2312" w:eastAsia="楷体_GB2312" w:hAnsi="宋体" w:cs="黑体" w:hint="eastAsia"/>
                <w:b/>
                <w:bCs/>
                <w:kern w:val="0"/>
                <w:sz w:val="28"/>
                <w:szCs w:val="28"/>
              </w:rPr>
              <w:t>（一）认识成果</w:t>
            </w:r>
          </w:p>
          <w:p w:rsidR="001E470A" w:rsidRPr="005149E3" w:rsidRDefault="00D31BC4" w:rsidP="00904898">
            <w:pPr>
              <w:spacing w:line="460" w:lineRule="exact"/>
              <w:ind w:firstLine="562"/>
              <w:rPr>
                <w:rFonts w:ascii="仿宋_GB2312" w:eastAsia="仿宋_GB2312" w:hAnsi="宋体"/>
                <w:kern w:val="0"/>
                <w:sz w:val="28"/>
                <w:szCs w:val="28"/>
              </w:rPr>
            </w:pPr>
            <w:r w:rsidRPr="005149E3">
              <w:rPr>
                <w:rFonts w:ascii="仿宋_GB2312" w:eastAsia="仿宋_GB2312" w:hAnsi="宋体" w:cs="楷体_GB2312" w:hint="eastAsia"/>
                <w:b/>
                <w:bCs/>
                <w:kern w:val="0"/>
                <w:sz w:val="28"/>
                <w:szCs w:val="28"/>
              </w:rPr>
              <w:t>1.树立了</w:t>
            </w:r>
            <w:r w:rsidR="006B642C" w:rsidRPr="005149E3">
              <w:rPr>
                <w:rFonts w:ascii="仿宋_GB2312" w:eastAsia="仿宋_GB2312" w:hAnsi="宋体" w:cs="楷体_GB2312" w:hint="eastAsia"/>
                <w:b/>
                <w:bCs/>
                <w:kern w:val="0"/>
                <w:sz w:val="28"/>
                <w:szCs w:val="28"/>
              </w:rPr>
              <w:t>重视学生素质发展的多元</w:t>
            </w:r>
            <w:r w:rsidRPr="005149E3">
              <w:rPr>
                <w:rFonts w:ascii="仿宋_GB2312" w:eastAsia="仿宋_GB2312" w:hAnsi="宋体" w:cs="楷体_GB2312" w:hint="eastAsia"/>
                <w:b/>
                <w:bCs/>
                <w:kern w:val="0"/>
                <w:sz w:val="28"/>
                <w:szCs w:val="28"/>
              </w:rPr>
              <w:t>评价理念</w:t>
            </w:r>
          </w:p>
          <w:p w:rsidR="001E470A" w:rsidRPr="00904898" w:rsidRDefault="00D31BC4" w:rsidP="00904898">
            <w:pPr>
              <w:spacing w:line="460" w:lineRule="exact"/>
              <w:ind w:firstLineChars="200" w:firstLine="560"/>
              <w:rPr>
                <w:rFonts w:ascii="宋体" w:hAnsi="宋体"/>
                <w:kern w:val="0"/>
                <w:sz w:val="28"/>
                <w:szCs w:val="28"/>
              </w:rPr>
            </w:pPr>
            <w:r w:rsidRPr="00904898">
              <w:rPr>
                <w:rFonts w:ascii="宋体" w:hAnsi="宋体" w:cs="楷体_GB2312" w:hint="eastAsia"/>
                <w:kern w:val="0"/>
                <w:sz w:val="28"/>
                <w:szCs w:val="28"/>
              </w:rPr>
              <w:t>通过本课题的研究，我们明白了唯分数论的现行评价已与素质教育不相适应，我们必须改变目前“重结果”不重过程，重分数不重能力的评价，应该做到多元地评价小学生的语文学业发展。</w:t>
            </w:r>
            <w:r w:rsidR="006B642C" w:rsidRPr="00904898">
              <w:rPr>
                <w:rFonts w:ascii="宋体" w:hAnsi="宋体" w:cs="楷体_GB2312" w:hint="eastAsia"/>
                <w:kern w:val="0"/>
                <w:sz w:val="28"/>
                <w:szCs w:val="28"/>
              </w:rPr>
              <w:t>我们形成了重视学生素质发展的多元评价观，小学语文学业评价不再仅仅是甄别和选拔学生，而是促进学生的发展，促进学生潜能、个性、创造性的发挥，使每一个学生具有自信心和持续发展的能力。</w:t>
            </w:r>
            <w:r w:rsidRPr="00904898">
              <w:rPr>
                <w:rFonts w:ascii="宋体" w:hAnsi="宋体" w:cs="楷体_GB2312" w:hint="eastAsia"/>
                <w:kern w:val="0"/>
                <w:sz w:val="28"/>
                <w:szCs w:val="28"/>
              </w:rPr>
              <w:t>为此，评价不只是教师的权利，更应是学校、家长、同伴、自我主动参与的过程。评价主体多元化有利于学生</w:t>
            </w:r>
            <w:r w:rsidR="006B642C" w:rsidRPr="00904898">
              <w:rPr>
                <w:rFonts w:ascii="宋体" w:hAnsi="宋体" w:cs="楷体_GB2312" w:hint="eastAsia"/>
                <w:kern w:val="0"/>
                <w:sz w:val="28"/>
                <w:szCs w:val="28"/>
              </w:rPr>
              <w:t>核心素养的</w:t>
            </w:r>
            <w:r w:rsidRPr="00904898">
              <w:rPr>
                <w:rFonts w:ascii="宋体" w:hAnsi="宋体" w:cs="楷体_GB2312" w:hint="eastAsia"/>
                <w:kern w:val="0"/>
                <w:sz w:val="28"/>
                <w:szCs w:val="28"/>
              </w:rPr>
              <w:t>发展。</w:t>
            </w:r>
          </w:p>
          <w:p w:rsidR="001E470A" w:rsidRPr="005149E3" w:rsidRDefault="005B0CBA" w:rsidP="00904898">
            <w:pPr>
              <w:spacing w:line="460" w:lineRule="exact"/>
              <w:ind w:firstLine="562"/>
              <w:rPr>
                <w:rFonts w:ascii="仿宋_GB2312" w:eastAsia="仿宋_GB2312" w:hAnsi="宋体"/>
                <w:b/>
                <w:bCs/>
                <w:kern w:val="0"/>
                <w:sz w:val="28"/>
                <w:szCs w:val="28"/>
              </w:rPr>
            </w:pPr>
            <w:r w:rsidRPr="005149E3">
              <w:rPr>
                <w:rFonts w:ascii="仿宋_GB2312" w:eastAsia="仿宋_GB2312" w:hAnsi="宋体" w:cs="楷体_GB2312" w:hint="eastAsia"/>
                <w:b/>
                <w:bCs/>
                <w:kern w:val="0"/>
                <w:sz w:val="28"/>
                <w:szCs w:val="28"/>
              </w:rPr>
              <w:t>2</w:t>
            </w:r>
            <w:r w:rsidR="00D31BC4" w:rsidRPr="005149E3">
              <w:rPr>
                <w:rFonts w:ascii="仿宋_GB2312" w:eastAsia="仿宋_GB2312" w:hAnsi="宋体" w:cs="楷体_GB2312" w:hint="eastAsia"/>
                <w:b/>
                <w:bCs/>
                <w:kern w:val="0"/>
                <w:sz w:val="28"/>
                <w:szCs w:val="28"/>
              </w:rPr>
              <w:t>.</w:t>
            </w:r>
            <w:r w:rsidRPr="005149E3">
              <w:rPr>
                <w:rFonts w:ascii="仿宋_GB2312" w:eastAsia="仿宋_GB2312" w:hAnsi="宋体" w:cs="楷体_GB2312" w:hint="eastAsia"/>
                <w:b/>
                <w:bCs/>
                <w:kern w:val="0"/>
                <w:sz w:val="28"/>
                <w:szCs w:val="28"/>
              </w:rPr>
              <w:t>以激励为导向的小学生语文学业水平多元评价</w:t>
            </w:r>
            <w:r w:rsidR="003215CB" w:rsidRPr="005149E3">
              <w:rPr>
                <w:rFonts w:ascii="仿宋_GB2312" w:eastAsia="仿宋_GB2312" w:hAnsi="宋体" w:cs="楷体_GB2312" w:hint="eastAsia"/>
                <w:b/>
                <w:bCs/>
                <w:kern w:val="0"/>
                <w:sz w:val="28"/>
                <w:szCs w:val="28"/>
              </w:rPr>
              <w:t>应</w:t>
            </w:r>
            <w:r w:rsidRPr="005149E3">
              <w:rPr>
                <w:rFonts w:ascii="仿宋_GB2312" w:eastAsia="仿宋_GB2312" w:hAnsi="宋体" w:cs="楷体_GB2312" w:hint="eastAsia"/>
                <w:b/>
                <w:bCs/>
                <w:kern w:val="0"/>
                <w:sz w:val="28"/>
                <w:szCs w:val="28"/>
              </w:rPr>
              <w:t>遵循的</w:t>
            </w:r>
            <w:r w:rsidR="006C248A" w:rsidRPr="005149E3">
              <w:rPr>
                <w:rFonts w:ascii="仿宋_GB2312" w:eastAsia="仿宋_GB2312" w:hAnsi="宋体" w:cs="楷体_GB2312" w:hint="eastAsia"/>
                <w:b/>
                <w:bCs/>
                <w:kern w:val="0"/>
                <w:sz w:val="28"/>
                <w:szCs w:val="28"/>
              </w:rPr>
              <w:t>原则</w:t>
            </w:r>
          </w:p>
          <w:p w:rsidR="001E470A" w:rsidRPr="00904898" w:rsidRDefault="00D31BC4" w:rsidP="00904898">
            <w:pPr>
              <w:spacing w:line="460" w:lineRule="exact"/>
              <w:ind w:firstLine="280"/>
              <w:rPr>
                <w:rFonts w:ascii="宋体" w:hAnsi="宋体"/>
                <w:kern w:val="0"/>
                <w:sz w:val="28"/>
                <w:szCs w:val="28"/>
              </w:rPr>
            </w:pPr>
            <w:r w:rsidRPr="00904898">
              <w:rPr>
                <w:rFonts w:ascii="宋体" w:hAnsi="宋体" w:cs="楷体_GB2312" w:hint="eastAsia"/>
                <w:kern w:val="0"/>
                <w:sz w:val="28"/>
                <w:szCs w:val="28"/>
              </w:rPr>
              <w:t>（</w:t>
            </w:r>
            <w:r w:rsidRPr="00904898">
              <w:rPr>
                <w:rFonts w:ascii="宋体" w:hAnsi="宋体" w:cs="楷体_GB2312"/>
                <w:kern w:val="0"/>
                <w:sz w:val="28"/>
                <w:szCs w:val="28"/>
              </w:rPr>
              <w:t>1</w:t>
            </w:r>
            <w:r w:rsidRPr="00904898">
              <w:rPr>
                <w:rFonts w:ascii="宋体" w:hAnsi="宋体" w:cs="楷体_GB2312" w:hint="eastAsia"/>
                <w:kern w:val="0"/>
                <w:sz w:val="28"/>
                <w:szCs w:val="28"/>
              </w:rPr>
              <w:t>）激励性原则：评价以表扬激励为主，收集、记录学生的成长发展历程，让学生在自觉反思基础上，极大地发挥潜能，获得发展。</w:t>
            </w:r>
          </w:p>
          <w:p w:rsidR="001E470A" w:rsidRPr="00904898" w:rsidRDefault="00D31BC4" w:rsidP="00904898">
            <w:pPr>
              <w:spacing w:line="460" w:lineRule="exact"/>
              <w:ind w:firstLine="280"/>
              <w:rPr>
                <w:rFonts w:ascii="宋体" w:hAnsi="宋体"/>
                <w:kern w:val="0"/>
                <w:sz w:val="28"/>
                <w:szCs w:val="28"/>
              </w:rPr>
            </w:pPr>
            <w:r w:rsidRPr="00904898">
              <w:rPr>
                <w:rFonts w:ascii="宋体" w:hAnsi="宋体" w:cs="楷体_GB2312" w:hint="eastAsia"/>
                <w:kern w:val="0"/>
                <w:sz w:val="28"/>
                <w:szCs w:val="28"/>
              </w:rPr>
              <w:t>（</w:t>
            </w:r>
            <w:r w:rsidRPr="00904898">
              <w:rPr>
                <w:rFonts w:ascii="宋体" w:hAnsi="宋体" w:cs="楷体_GB2312"/>
                <w:kern w:val="0"/>
                <w:sz w:val="28"/>
                <w:szCs w:val="28"/>
              </w:rPr>
              <w:t>2</w:t>
            </w:r>
            <w:r w:rsidRPr="00904898">
              <w:rPr>
                <w:rFonts w:ascii="宋体" w:hAnsi="宋体" w:cs="楷体_GB2312" w:hint="eastAsia"/>
                <w:kern w:val="0"/>
                <w:sz w:val="28"/>
                <w:szCs w:val="28"/>
              </w:rPr>
              <w:t>）自主性原则：引导学生自主参与评价过程，使学生真正成为评价的主人，评价过程中，培养学生的自我反省、自我完善能力。</w:t>
            </w:r>
          </w:p>
          <w:p w:rsidR="001E470A" w:rsidRPr="00904898" w:rsidRDefault="00D31BC4" w:rsidP="00904898">
            <w:pPr>
              <w:spacing w:line="460" w:lineRule="exact"/>
              <w:ind w:firstLine="280"/>
              <w:rPr>
                <w:rFonts w:ascii="宋体" w:hAnsi="宋体"/>
                <w:kern w:val="0"/>
                <w:sz w:val="28"/>
                <w:szCs w:val="28"/>
              </w:rPr>
            </w:pPr>
            <w:r w:rsidRPr="00904898">
              <w:rPr>
                <w:rFonts w:ascii="宋体" w:hAnsi="宋体" w:cs="楷体_GB2312" w:hint="eastAsia"/>
                <w:kern w:val="0"/>
                <w:sz w:val="28"/>
                <w:szCs w:val="28"/>
              </w:rPr>
              <w:t>（</w:t>
            </w:r>
            <w:r w:rsidRPr="00904898">
              <w:rPr>
                <w:rFonts w:ascii="宋体" w:hAnsi="宋体" w:cs="楷体_GB2312"/>
                <w:kern w:val="0"/>
                <w:sz w:val="28"/>
                <w:szCs w:val="28"/>
              </w:rPr>
              <w:t>3</w:t>
            </w:r>
            <w:r w:rsidRPr="00904898">
              <w:rPr>
                <w:rFonts w:ascii="宋体" w:hAnsi="宋体" w:cs="楷体_GB2312" w:hint="eastAsia"/>
                <w:kern w:val="0"/>
                <w:sz w:val="28"/>
                <w:szCs w:val="28"/>
              </w:rPr>
              <w:t>）合作性原则：以小组为单位开展评价活动，突出团队精神，增进同学间的友谊，培养学生的集体荣誉感和责任感。</w:t>
            </w:r>
          </w:p>
          <w:p w:rsidR="001E470A" w:rsidRPr="00904898" w:rsidRDefault="00D31BC4" w:rsidP="00904898">
            <w:pPr>
              <w:spacing w:line="460" w:lineRule="exact"/>
              <w:ind w:firstLine="280"/>
              <w:rPr>
                <w:rFonts w:ascii="宋体" w:hAnsi="宋体"/>
                <w:kern w:val="0"/>
                <w:sz w:val="28"/>
                <w:szCs w:val="28"/>
              </w:rPr>
            </w:pPr>
            <w:r w:rsidRPr="00904898">
              <w:rPr>
                <w:rFonts w:ascii="宋体" w:hAnsi="宋体" w:cs="楷体_GB2312" w:hint="eastAsia"/>
                <w:kern w:val="0"/>
                <w:sz w:val="28"/>
                <w:szCs w:val="28"/>
              </w:rPr>
              <w:t>（</w:t>
            </w:r>
            <w:r w:rsidRPr="00904898">
              <w:rPr>
                <w:rFonts w:ascii="宋体" w:hAnsi="宋体" w:cs="楷体_GB2312"/>
                <w:kern w:val="0"/>
                <w:sz w:val="28"/>
                <w:szCs w:val="28"/>
              </w:rPr>
              <w:t>4</w:t>
            </w:r>
            <w:r w:rsidRPr="00904898">
              <w:rPr>
                <w:rFonts w:ascii="宋体" w:hAnsi="宋体" w:cs="楷体_GB2312" w:hint="eastAsia"/>
                <w:kern w:val="0"/>
                <w:sz w:val="28"/>
                <w:szCs w:val="28"/>
              </w:rPr>
              <w:t>）公开性原则：老师、学生、家长，管理者共同参与评价，实现评价全程的公开公平。</w:t>
            </w:r>
          </w:p>
          <w:p w:rsidR="001E470A" w:rsidRPr="00904898" w:rsidRDefault="00D31BC4" w:rsidP="00904898">
            <w:pPr>
              <w:spacing w:line="460" w:lineRule="exact"/>
              <w:ind w:firstLine="280"/>
              <w:rPr>
                <w:rFonts w:ascii="宋体" w:hAnsi="宋体"/>
                <w:kern w:val="0"/>
                <w:sz w:val="28"/>
                <w:szCs w:val="28"/>
              </w:rPr>
            </w:pPr>
            <w:r w:rsidRPr="00904898">
              <w:rPr>
                <w:rFonts w:ascii="宋体" w:hAnsi="宋体" w:cs="楷体_GB2312" w:hint="eastAsia"/>
                <w:kern w:val="0"/>
                <w:sz w:val="28"/>
                <w:szCs w:val="28"/>
              </w:rPr>
              <w:t>（</w:t>
            </w:r>
            <w:r w:rsidRPr="00904898">
              <w:rPr>
                <w:rFonts w:ascii="宋体" w:hAnsi="宋体" w:cs="楷体_GB2312"/>
                <w:kern w:val="0"/>
                <w:sz w:val="28"/>
                <w:szCs w:val="28"/>
              </w:rPr>
              <w:t>5</w:t>
            </w:r>
            <w:r w:rsidRPr="00904898">
              <w:rPr>
                <w:rFonts w:ascii="宋体" w:hAnsi="宋体" w:cs="楷体_GB2312" w:hint="eastAsia"/>
                <w:kern w:val="0"/>
                <w:sz w:val="28"/>
                <w:szCs w:val="28"/>
              </w:rPr>
              <w:t>）全面性原则：评价内容要反映情感、态度、认知、能力等方面的情况，充分展现学生的个性。</w:t>
            </w:r>
          </w:p>
          <w:p w:rsidR="003215CB" w:rsidRPr="00904898" w:rsidRDefault="003215CB" w:rsidP="00904898">
            <w:pPr>
              <w:spacing w:line="460" w:lineRule="exact"/>
              <w:ind w:firstLineChars="100" w:firstLine="280"/>
              <w:rPr>
                <w:rFonts w:ascii="宋体" w:hAnsi="宋体" w:cs="宋体"/>
                <w:bCs/>
                <w:kern w:val="0"/>
                <w:sz w:val="28"/>
                <w:szCs w:val="28"/>
              </w:rPr>
            </w:pPr>
            <w:r w:rsidRPr="00904898">
              <w:rPr>
                <w:rFonts w:ascii="宋体" w:hAnsi="宋体" w:cs="楷体_GB2312" w:hint="eastAsia"/>
                <w:kern w:val="0"/>
                <w:sz w:val="28"/>
                <w:szCs w:val="28"/>
              </w:rPr>
              <w:t>（6）发展性原则：</w:t>
            </w:r>
            <w:r w:rsidR="00725125" w:rsidRPr="00904898">
              <w:rPr>
                <w:rFonts w:ascii="宋体" w:hAnsi="宋体" w:cs="楷体_GB2312" w:hint="eastAsia"/>
                <w:kern w:val="0"/>
                <w:sz w:val="28"/>
                <w:szCs w:val="28"/>
              </w:rPr>
              <w:t>评价既要关注学生的学业成绩，又要发现和发展学生多方面的潜能，</w:t>
            </w:r>
            <w:r w:rsidR="004C71D7" w:rsidRPr="00904898">
              <w:rPr>
                <w:rFonts w:ascii="宋体" w:hAnsi="宋体" w:cs="楷体_GB2312" w:hint="eastAsia"/>
                <w:kern w:val="0"/>
                <w:sz w:val="28"/>
                <w:szCs w:val="28"/>
              </w:rPr>
              <w:t>了解学生发展中的需求，帮助学生认识自我，建立自信，促进学生在原有水平上的发展。</w:t>
            </w:r>
          </w:p>
          <w:p w:rsidR="001E470A" w:rsidRPr="00904898" w:rsidRDefault="00D31BC4" w:rsidP="00904898">
            <w:pPr>
              <w:spacing w:line="460" w:lineRule="exact"/>
              <w:ind w:firstLineChars="200" w:firstLine="562"/>
              <w:rPr>
                <w:rFonts w:ascii="楷体_GB2312" w:eastAsia="楷体_GB2312" w:hAnsi="宋体"/>
                <w:b/>
                <w:bCs/>
                <w:kern w:val="0"/>
                <w:sz w:val="28"/>
                <w:szCs w:val="28"/>
              </w:rPr>
            </w:pPr>
            <w:r w:rsidRPr="00904898">
              <w:rPr>
                <w:rFonts w:ascii="楷体_GB2312" w:eastAsia="楷体_GB2312" w:hAnsi="宋体" w:cs="宋体" w:hint="eastAsia"/>
                <w:b/>
                <w:bCs/>
                <w:kern w:val="0"/>
                <w:sz w:val="28"/>
                <w:szCs w:val="28"/>
              </w:rPr>
              <w:t>(</w:t>
            </w:r>
            <w:r w:rsidRPr="00904898">
              <w:rPr>
                <w:rFonts w:ascii="楷体_GB2312" w:eastAsia="楷体_GB2312" w:hAnsi="宋体" w:cs="黑体" w:hint="eastAsia"/>
                <w:b/>
                <w:bCs/>
                <w:kern w:val="0"/>
                <w:sz w:val="28"/>
                <w:szCs w:val="28"/>
              </w:rPr>
              <w:t>二</w:t>
            </w:r>
            <w:r w:rsidRPr="00904898">
              <w:rPr>
                <w:rFonts w:ascii="楷体_GB2312" w:eastAsia="楷体_GB2312" w:hAnsi="宋体" w:cs="宋体" w:hint="eastAsia"/>
                <w:b/>
                <w:bCs/>
                <w:kern w:val="0"/>
                <w:sz w:val="28"/>
                <w:szCs w:val="28"/>
              </w:rPr>
              <w:t xml:space="preserve">) </w:t>
            </w:r>
            <w:r w:rsidRPr="00904898">
              <w:rPr>
                <w:rFonts w:ascii="楷体_GB2312" w:eastAsia="楷体_GB2312" w:hAnsi="宋体" w:cs="黑体" w:hint="eastAsia"/>
                <w:b/>
                <w:bCs/>
                <w:kern w:val="0"/>
                <w:sz w:val="28"/>
                <w:szCs w:val="28"/>
              </w:rPr>
              <w:t>操作成果</w:t>
            </w:r>
          </w:p>
          <w:p w:rsidR="001E470A" w:rsidRPr="005149E3" w:rsidRDefault="00D31BC4" w:rsidP="00904898">
            <w:pPr>
              <w:spacing w:line="460" w:lineRule="exact"/>
              <w:ind w:firstLine="562"/>
              <w:rPr>
                <w:rFonts w:ascii="仿宋_GB2312" w:eastAsia="仿宋_GB2312" w:hAnsi="宋体"/>
                <w:b/>
                <w:bCs/>
                <w:kern w:val="0"/>
                <w:sz w:val="28"/>
                <w:szCs w:val="28"/>
              </w:rPr>
            </w:pPr>
            <w:r w:rsidRPr="005149E3">
              <w:rPr>
                <w:rFonts w:ascii="仿宋_GB2312" w:eastAsia="仿宋_GB2312" w:hAnsi="宋体" w:cs="宋体" w:hint="eastAsia"/>
                <w:b/>
                <w:bCs/>
                <w:kern w:val="0"/>
                <w:sz w:val="28"/>
                <w:szCs w:val="28"/>
              </w:rPr>
              <w:t>1.</w:t>
            </w:r>
            <w:r w:rsidR="007E359D" w:rsidRPr="005149E3">
              <w:rPr>
                <w:rFonts w:ascii="仿宋_GB2312" w:eastAsia="仿宋_GB2312" w:hAnsi="宋体" w:cs="宋体" w:hint="eastAsia"/>
                <w:b/>
                <w:bCs/>
                <w:kern w:val="0"/>
                <w:sz w:val="28"/>
                <w:szCs w:val="28"/>
              </w:rPr>
              <w:t>构建了以激励为导向的多元</w:t>
            </w:r>
            <w:r w:rsidR="007E359D" w:rsidRPr="005149E3">
              <w:rPr>
                <w:rFonts w:ascii="仿宋_GB2312" w:eastAsia="仿宋_GB2312" w:hAnsi="宋体" w:cs="黑体" w:hint="eastAsia"/>
                <w:b/>
                <w:bCs/>
                <w:kern w:val="0"/>
                <w:sz w:val="28"/>
                <w:szCs w:val="28"/>
              </w:rPr>
              <w:t>评价</w:t>
            </w:r>
            <w:r w:rsidRPr="005149E3">
              <w:rPr>
                <w:rFonts w:ascii="仿宋_GB2312" w:eastAsia="仿宋_GB2312" w:hAnsi="宋体" w:cs="黑体" w:hint="eastAsia"/>
                <w:b/>
                <w:bCs/>
                <w:kern w:val="0"/>
                <w:sz w:val="28"/>
                <w:szCs w:val="28"/>
              </w:rPr>
              <w:t>目标</w:t>
            </w:r>
          </w:p>
          <w:p w:rsidR="001E470A" w:rsidRPr="00904898" w:rsidRDefault="00D31BC4" w:rsidP="00904898">
            <w:pPr>
              <w:spacing w:line="460" w:lineRule="exact"/>
              <w:ind w:firstLine="560"/>
              <w:rPr>
                <w:rFonts w:ascii="宋体" w:hAnsi="宋体"/>
                <w:kern w:val="0"/>
                <w:sz w:val="28"/>
                <w:szCs w:val="28"/>
              </w:rPr>
            </w:pPr>
            <w:r w:rsidRPr="00904898">
              <w:rPr>
                <w:rFonts w:ascii="宋体" w:hAnsi="宋体" w:cs="楷体_GB2312" w:hint="eastAsia"/>
                <w:kern w:val="0"/>
                <w:sz w:val="28"/>
                <w:szCs w:val="28"/>
              </w:rPr>
              <w:t>倡导以激励为导向，“立足过程，促进发展”的评价理念，实施了“励为导向的小学生语文学业水平多元评价策略”，促进知识与技能、过程与方</w:t>
            </w:r>
            <w:r w:rsidRPr="00904898">
              <w:rPr>
                <w:rFonts w:ascii="宋体" w:hAnsi="宋体" w:cs="楷体_GB2312" w:hint="eastAsia"/>
                <w:kern w:val="0"/>
                <w:sz w:val="28"/>
                <w:szCs w:val="28"/>
              </w:rPr>
              <w:lastRenderedPageBreak/>
              <w:t>法、情感态度与价值观三维目标的达成。其主要目标一是重综合素质的考查，二是强调评价指标的多元；三是保护学生自尊和自信；四是关注个体处境和需要；五是激发积极主动的情感；六是突出学生发展的过程；七是贯穿日常的整个活动；八是促进学生的全面发展。从而提升学生的语文学业水平，提高学生学习的积极性和主动性，也促进了语文学科方式方法教育的改革。语文素养是语文能力和语文知识、思想情感、语言积累、语感、思维品质、品德修养、审美情趣、个性品格、学习方向、学习习惯的有机整合。其要素包括语文知识、语言积累、语文能力、语文学习方法和习惯，以及思维能力、人文素养等。最终让学生的核心素养即语文素养的达成。</w:t>
            </w:r>
          </w:p>
          <w:p w:rsidR="001E470A" w:rsidRPr="005149E3" w:rsidRDefault="00D31BC4" w:rsidP="00904898">
            <w:pPr>
              <w:spacing w:line="460" w:lineRule="exact"/>
              <w:ind w:firstLine="562"/>
              <w:rPr>
                <w:rFonts w:ascii="仿宋_GB2312" w:eastAsia="仿宋_GB2312" w:hAnsi="宋体"/>
                <w:b/>
                <w:bCs/>
                <w:kern w:val="0"/>
                <w:sz w:val="28"/>
                <w:szCs w:val="28"/>
              </w:rPr>
            </w:pPr>
            <w:r w:rsidRPr="005149E3">
              <w:rPr>
                <w:rFonts w:ascii="仿宋_GB2312" w:eastAsia="仿宋_GB2312" w:hAnsi="宋体" w:cs="宋体" w:hint="eastAsia"/>
                <w:b/>
                <w:bCs/>
                <w:kern w:val="0"/>
                <w:sz w:val="28"/>
                <w:szCs w:val="28"/>
              </w:rPr>
              <w:t>2.</w:t>
            </w:r>
            <w:r w:rsidR="002A5181" w:rsidRPr="005149E3">
              <w:rPr>
                <w:rFonts w:ascii="仿宋_GB2312" w:eastAsia="仿宋_GB2312" w:hAnsi="宋体" w:cs="宋体" w:hint="eastAsia"/>
                <w:b/>
                <w:bCs/>
                <w:kern w:val="0"/>
                <w:sz w:val="28"/>
                <w:szCs w:val="28"/>
              </w:rPr>
              <w:t>形成了以激励为导向的多元</w:t>
            </w:r>
            <w:r w:rsidR="002A5181" w:rsidRPr="005149E3">
              <w:rPr>
                <w:rFonts w:ascii="仿宋_GB2312" w:eastAsia="仿宋_GB2312" w:hAnsi="宋体" w:cs="黑体" w:hint="eastAsia"/>
                <w:b/>
                <w:bCs/>
                <w:kern w:val="0"/>
                <w:sz w:val="28"/>
                <w:szCs w:val="28"/>
              </w:rPr>
              <w:t>评价</w:t>
            </w:r>
            <w:r w:rsidRPr="005149E3">
              <w:rPr>
                <w:rFonts w:ascii="仿宋_GB2312" w:eastAsia="仿宋_GB2312" w:hAnsi="宋体" w:cs="黑体" w:hint="eastAsia"/>
                <w:b/>
                <w:bCs/>
                <w:kern w:val="0"/>
                <w:sz w:val="28"/>
                <w:szCs w:val="28"/>
              </w:rPr>
              <w:t>指标</w:t>
            </w:r>
          </w:p>
          <w:p w:rsidR="001E470A" w:rsidRPr="00904898" w:rsidRDefault="00D31BC4" w:rsidP="00904898">
            <w:pPr>
              <w:widowControl/>
              <w:shd w:val="clear" w:color="auto" w:fill="FFFFFF"/>
              <w:spacing w:line="460" w:lineRule="exact"/>
              <w:ind w:firstLine="560"/>
              <w:jc w:val="left"/>
              <w:rPr>
                <w:rFonts w:ascii="宋体" w:hAnsi="宋体"/>
                <w:kern w:val="0"/>
                <w:sz w:val="28"/>
                <w:szCs w:val="28"/>
                <w:shd w:val="clear" w:color="auto" w:fill="FFFFFF"/>
              </w:rPr>
            </w:pPr>
            <w:r w:rsidRPr="00904898">
              <w:rPr>
                <w:rFonts w:ascii="宋体" w:hAnsi="宋体" w:cs="楷体_GB2312" w:hint="eastAsia"/>
                <w:kern w:val="0"/>
                <w:sz w:val="28"/>
                <w:szCs w:val="28"/>
                <w:shd w:val="clear" w:color="auto" w:fill="FFFFFF"/>
              </w:rPr>
              <w:t>《小学语文新课程标准》中的“评价建议”指出：语文课程评价“尤其应注意发挥其诊断、反馈和激励功能”。“应注意将教师的评价、学生的自我评价及学生之间的相互评价相结合，加强学生的自我评价和相互评价。还应让学生家长、社区机构等积极参与评价活动。实施评价时要尊重学生的主体地位，面向全体学生，尊重个体差异，促进每个学生的健康发展”。“评价建议”还指出：“形成性评价和终结性评价都是必要的，但应加强形成性评价。”对以上评价建议，课题组都予以高度重视。同时，我们通过教学实践证明，孩子在评价过程中真挚真实，可以信赖。因此，课题组研究整理出</w:t>
            </w:r>
            <w:r w:rsidR="006C248A" w:rsidRPr="00904898">
              <w:rPr>
                <w:rFonts w:ascii="宋体" w:hAnsi="宋体" w:cs="楷体_GB2312" w:hint="eastAsia"/>
                <w:kern w:val="0"/>
                <w:sz w:val="28"/>
                <w:szCs w:val="28"/>
                <w:shd w:val="clear" w:color="auto" w:fill="FFFFFF"/>
              </w:rPr>
              <w:t>三个学段的</w:t>
            </w:r>
            <w:r w:rsidRPr="00904898">
              <w:rPr>
                <w:rFonts w:ascii="宋体" w:hAnsi="宋体" w:cs="楷体_GB2312" w:hint="eastAsia"/>
                <w:kern w:val="0"/>
                <w:sz w:val="28"/>
                <w:szCs w:val="28"/>
                <w:shd w:val="clear" w:color="auto" w:fill="FFFFFF"/>
              </w:rPr>
              <w:t>评价指标</w:t>
            </w:r>
            <w:r w:rsidR="006C248A" w:rsidRPr="00904898">
              <w:rPr>
                <w:rFonts w:ascii="宋体" w:hAnsi="宋体" w:cs="楷体_GB2312" w:hint="eastAsia"/>
                <w:kern w:val="0"/>
                <w:sz w:val="28"/>
                <w:szCs w:val="28"/>
                <w:shd w:val="clear" w:color="auto" w:fill="FFFFFF"/>
              </w:rPr>
              <w:t>（表1-3）</w:t>
            </w:r>
            <w:r w:rsidRPr="00904898">
              <w:rPr>
                <w:rFonts w:ascii="宋体" w:hAnsi="宋体" w:cs="楷体_GB2312" w:hint="eastAsia"/>
                <w:kern w:val="0"/>
                <w:sz w:val="28"/>
                <w:szCs w:val="28"/>
                <w:shd w:val="clear" w:color="auto" w:fill="FFFFFF"/>
              </w:rPr>
              <w:t>：</w:t>
            </w:r>
          </w:p>
          <w:p w:rsidR="001E470A" w:rsidRDefault="001E470A" w:rsidP="006C248A">
            <w:pPr>
              <w:rPr>
                <w:rFonts w:ascii="黑体" w:eastAsia="黑体" w:hAnsi="宋体"/>
                <w:b/>
                <w:bCs/>
                <w:kern w:val="0"/>
                <w:sz w:val="24"/>
                <w:szCs w:val="24"/>
              </w:rPr>
            </w:pPr>
          </w:p>
          <w:p w:rsidR="001E470A" w:rsidRDefault="006C248A">
            <w:pPr>
              <w:jc w:val="center"/>
              <w:rPr>
                <w:rFonts w:ascii="黑体" w:eastAsia="黑体" w:hAnsi="宋体"/>
                <w:b/>
                <w:bCs/>
                <w:kern w:val="0"/>
                <w:sz w:val="24"/>
                <w:szCs w:val="24"/>
              </w:rPr>
            </w:pPr>
            <w:r>
              <w:rPr>
                <w:rFonts w:ascii="黑体" w:eastAsia="黑体" w:hAnsi="宋体" w:cs="黑体" w:hint="eastAsia"/>
                <w:b/>
                <w:bCs/>
                <w:kern w:val="0"/>
                <w:sz w:val="24"/>
                <w:szCs w:val="24"/>
              </w:rPr>
              <w:t xml:space="preserve">表1  </w:t>
            </w:r>
            <w:r w:rsidR="00D31BC4">
              <w:rPr>
                <w:rFonts w:ascii="黑体" w:eastAsia="黑体" w:hAnsi="宋体" w:cs="黑体" w:hint="eastAsia"/>
                <w:b/>
                <w:bCs/>
                <w:kern w:val="0"/>
                <w:sz w:val="24"/>
                <w:szCs w:val="24"/>
              </w:rPr>
              <w:t>以激励为导向的小学生语文学业水平评价指标</w:t>
            </w:r>
          </w:p>
          <w:p w:rsidR="001E470A" w:rsidRDefault="00D31BC4">
            <w:pPr>
              <w:jc w:val="center"/>
              <w:rPr>
                <w:rFonts w:ascii="楷体" w:eastAsia="楷体" w:hAnsi="楷体"/>
                <w:b/>
                <w:bCs/>
                <w:kern w:val="0"/>
                <w:sz w:val="24"/>
                <w:szCs w:val="24"/>
              </w:rPr>
            </w:pPr>
            <w:r>
              <w:rPr>
                <w:rFonts w:ascii="楷体" w:eastAsia="楷体" w:hAnsi="楷体" w:cs="楷体" w:hint="eastAsia"/>
                <w:b/>
                <w:bCs/>
                <w:kern w:val="0"/>
                <w:sz w:val="24"/>
                <w:szCs w:val="24"/>
              </w:rPr>
              <w:t>（第一学段）</w:t>
            </w:r>
          </w:p>
          <w:tbl>
            <w:tblPr>
              <w:tblW w:w="9191" w:type="dxa"/>
              <w:tblInd w:w="8" w:type="dxa"/>
              <w:tblLayout w:type="fixed"/>
              <w:tblLook w:val="04A0"/>
            </w:tblPr>
            <w:tblGrid>
              <w:gridCol w:w="1194"/>
              <w:gridCol w:w="3621"/>
              <w:gridCol w:w="805"/>
              <w:gridCol w:w="805"/>
              <w:gridCol w:w="805"/>
              <w:gridCol w:w="807"/>
              <w:gridCol w:w="1154"/>
            </w:tblGrid>
            <w:tr w:rsidR="001E470A">
              <w:trPr>
                <w:trHeight w:val="597"/>
              </w:trPr>
              <w:tc>
                <w:tcPr>
                  <w:tcW w:w="8037" w:type="dxa"/>
                  <w:gridSpan w:val="6"/>
                  <w:tcBorders>
                    <w:top w:val="single" w:sz="8" w:space="0" w:color="auto"/>
                    <w:left w:val="single" w:sz="8" w:space="0" w:color="auto"/>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t>形成性评价</w:t>
                  </w:r>
                  <w:r>
                    <w:rPr>
                      <w:rFonts w:ascii="宋体" w:hAnsi="宋体" w:cs="宋体"/>
                      <w:color w:val="000000"/>
                      <w:kern w:val="0"/>
                      <w:sz w:val="18"/>
                      <w:szCs w:val="18"/>
                    </w:rPr>
                    <w:t>60%</w:t>
                  </w:r>
                </w:p>
              </w:tc>
              <w:tc>
                <w:tcPr>
                  <w:tcW w:w="1154" w:type="dxa"/>
                  <w:tcBorders>
                    <w:top w:val="single" w:sz="8" w:space="0" w:color="auto"/>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t>终结性</w:t>
                  </w:r>
                </w:p>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t>评价</w:t>
                  </w:r>
                  <w:r>
                    <w:rPr>
                      <w:rFonts w:ascii="宋体" w:hAnsi="宋体" w:cs="宋体"/>
                      <w:color w:val="000000"/>
                      <w:kern w:val="0"/>
                      <w:sz w:val="18"/>
                      <w:szCs w:val="18"/>
                    </w:rPr>
                    <w:t>40%</w:t>
                  </w:r>
                </w:p>
              </w:tc>
            </w:tr>
            <w:tr w:rsidR="001E470A">
              <w:trPr>
                <w:trHeight w:val="570"/>
              </w:trPr>
              <w:tc>
                <w:tcPr>
                  <w:tcW w:w="1194" w:type="dxa"/>
                  <w:tcBorders>
                    <w:top w:val="nil"/>
                    <w:left w:val="single" w:sz="8" w:space="0" w:color="auto"/>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一级指标及分值</w:t>
                  </w:r>
                </w:p>
              </w:tc>
              <w:tc>
                <w:tcPr>
                  <w:tcW w:w="3621"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t>二级指标及分值</w:t>
                  </w:r>
                </w:p>
              </w:tc>
              <w:tc>
                <w:tcPr>
                  <w:tcW w:w="805"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生自评</w:t>
                  </w:r>
                  <w:r>
                    <w:rPr>
                      <w:rFonts w:ascii="宋体" w:hAnsi="宋体" w:cs="宋体"/>
                      <w:color w:val="000000"/>
                      <w:kern w:val="0"/>
                      <w:sz w:val="18"/>
                      <w:szCs w:val="18"/>
                    </w:rPr>
                    <w:t>30%</w:t>
                  </w:r>
                </w:p>
              </w:tc>
              <w:tc>
                <w:tcPr>
                  <w:tcW w:w="805"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生互评</w:t>
                  </w:r>
                  <w:r>
                    <w:rPr>
                      <w:rFonts w:ascii="宋体" w:hAnsi="宋体" w:cs="宋体"/>
                      <w:color w:val="000000"/>
                      <w:kern w:val="0"/>
                      <w:sz w:val="18"/>
                      <w:szCs w:val="18"/>
                    </w:rPr>
                    <w:t>20%</w:t>
                  </w:r>
                </w:p>
              </w:tc>
              <w:tc>
                <w:tcPr>
                  <w:tcW w:w="805"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家长评</w:t>
                  </w:r>
                  <w:r>
                    <w:rPr>
                      <w:rFonts w:ascii="宋体" w:hAnsi="宋体" w:cs="宋体"/>
                      <w:color w:val="000000"/>
                      <w:kern w:val="0"/>
                      <w:sz w:val="18"/>
                      <w:szCs w:val="18"/>
                    </w:rPr>
                    <w:t>20%</w:t>
                  </w:r>
                </w:p>
              </w:tc>
              <w:tc>
                <w:tcPr>
                  <w:tcW w:w="807"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教师评</w:t>
                  </w:r>
                  <w:r>
                    <w:rPr>
                      <w:rFonts w:ascii="宋体" w:hAnsi="宋体" w:cs="宋体"/>
                      <w:color w:val="000000"/>
                      <w:kern w:val="0"/>
                      <w:sz w:val="18"/>
                      <w:szCs w:val="18"/>
                    </w:rPr>
                    <w:t>30%</w:t>
                  </w:r>
                </w:p>
              </w:tc>
              <w:tc>
                <w:tcPr>
                  <w:tcW w:w="1154"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t>分值</w:t>
                  </w:r>
                </w:p>
              </w:tc>
            </w:tr>
            <w:tr w:rsidR="001E470A">
              <w:trPr>
                <w:trHeight w:val="300"/>
              </w:trPr>
              <w:tc>
                <w:tcPr>
                  <w:tcW w:w="1194" w:type="dxa"/>
                  <w:vMerge w:val="restart"/>
                  <w:tcBorders>
                    <w:top w:val="nil"/>
                    <w:left w:val="single" w:sz="8" w:space="0" w:color="auto"/>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t>识字与写字（</w:t>
                  </w:r>
                  <w:r>
                    <w:rPr>
                      <w:rFonts w:ascii="宋体" w:hAnsi="宋体" w:cs="宋体"/>
                      <w:color w:val="000000"/>
                      <w:kern w:val="0"/>
                      <w:sz w:val="18"/>
                      <w:szCs w:val="18"/>
                    </w:rPr>
                    <w:t>14</w:t>
                  </w:r>
                  <w:r>
                    <w:rPr>
                      <w:rFonts w:ascii="宋体" w:hAnsi="宋体" w:cs="宋体" w:hint="eastAsia"/>
                      <w:color w:val="000000"/>
                      <w:kern w:val="0"/>
                      <w:sz w:val="18"/>
                      <w:szCs w:val="18"/>
                    </w:rPr>
                    <w:t>）</w:t>
                  </w:r>
                </w:p>
              </w:tc>
              <w:tc>
                <w:tcPr>
                  <w:tcW w:w="3621" w:type="dxa"/>
                  <w:tcBorders>
                    <w:top w:val="nil"/>
                    <w:left w:val="nil"/>
                    <w:bottom w:val="single" w:sz="8" w:space="0" w:color="auto"/>
                    <w:right w:val="single" w:sz="8" w:space="0" w:color="auto"/>
                  </w:tcBorders>
                  <w:vAlign w:val="center"/>
                </w:tcPr>
                <w:p w:rsidR="001E470A" w:rsidRDefault="00D31BC4">
                  <w:pPr>
                    <w:widowControl/>
                    <w:rPr>
                      <w:rFonts w:ascii="宋体"/>
                      <w:color w:val="000000"/>
                      <w:kern w:val="0"/>
                      <w:sz w:val="18"/>
                      <w:szCs w:val="18"/>
                    </w:rPr>
                  </w:pPr>
                  <w:r>
                    <w:rPr>
                      <w:rFonts w:ascii="宋体" w:hAnsi="宋体" w:cs="宋体" w:hint="eastAsia"/>
                      <w:color w:val="000000"/>
                      <w:kern w:val="0"/>
                      <w:sz w:val="18"/>
                      <w:szCs w:val="18"/>
                    </w:rPr>
                    <w:t>喜爱识字写字（</w:t>
                  </w:r>
                  <w:r>
                    <w:rPr>
                      <w:rFonts w:ascii="宋体" w:hAnsi="宋体" w:cs="宋体"/>
                      <w:color w:val="000000"/>
                      <w:kern w:val="0"/>
                      <w:sz w:val="18"/>
                      <w:szCs w:val="18"/>
                    </w:rPr>
                    <w:t>0.5</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1154" w:type="dxa"/>
                  <w:vMerge w:val="restart"/>
                  <w:tcBorders>
                    <w:top w:val="nil"/>
                    <w:left w:val="single" w:sz="8" w:space="0" w:color="auto"/>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9</w:t>
                  </w:r>
                </w:p>
              </w:tc>
            </w:tr>
            <w:tr w:rsidR="001E470A">
              <w:trPr>
                <w:trHeight w:val="285"/>
              </w:trPr>
              <w:tc>
                <w:tcPr>
                  <w:tcW w:w="119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621"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识字量达到要求（</w:t>
                  </w:r>
                  <w:r>
                    <w:rPr>
                      <w:rFonts w:ascii="宋体" w:hAnsi="宋体" w:cs="宋体"/>
                      <w:color w:val="000000"/>
                      <w:kern w:val="0"/>
                      <w:sz w:val="18"/>
                      <w:szCs w:val="18"/>
                    </w:rPr>
                    <w:t>3</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0.9</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0.9</w:t>
                  </w:r>
                </w:p>
              </w:tc>
              <w:tc>
                <w:tcPr>
                  <w:tcW w:w="1154" w:type="dxa"/>
                  <w:vMerge/>
                  <w:tcBorders>
                    <w:top w:val="nil"/>
                    <w:left w:val="single" w:sz="8" w:space="0" w:color="auto"/>
                    <w:bottom w:val="single" w:sz="8" w:space="0" w:color="auto"/>
                    <w:right w:val="single" w:sz="8" w:space="0" w:color="auto"/>
                  </w:tcBorders>
                  <w:vAlign w:val="center"/>
                </w:tcPr>
                <w:p w:rsidR="001E470A" w:rsidRDefault="001E470A">
                  <w:pPr>
                    <w:widowControl/>
                    <w:jc w:val="center"/>
                    <w:rPr>
                      <w:rFonts w:ascii="宋体"/>
                      <w:color w:val="000000"/>
                      <w:kern w:val="0"/>
                      <w:sz w:val="18"/>
                      <w:szCs w:val="18"/>
                    </w:rPr>
                  </w:pPr>
                </w:p>
              </w:tc>
            </w:tr>
            <w:tr w:rsidR="001E470A">
              <w:trPr>
                <w:trHeight w:val="285"/>
              </w:trPr>
              <w:tc>
                <w:tcPr>
                  <w:tcW w:w="119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621"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会写生字数量达到要求（</w:t>
                  </w:r>
                  <w:r>
                    <w:rPr>
                      <w:rFonts w:ascii="宋体" w:hAnsi="宋体" w:cs="宋体"/>
                      <w:color w:val="000000"/>
                      <w:kern w:val="0"/>
                      <w:sz w:val="18"/>
                      <w:szCs w:val="18"/>
                    </w:rPr>
                    <w:t>3</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0.9</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0.9</w:t>
                  </w:r>
                </w:p>
              </w:tc>
              <w:tc>
                <w:tcPr>
                  <w:tcW w:w="1154" w:type="dxa"/>
                  <w:vMerge/>
                  <w:tcBorders>
                    <w:top w:val="nil"/>
                    <w:left w:val="single" w:sz="8" w:space="0" w:color="auto"/>
                    <w:bottom w:val="single" w:sz="8" w:space="0" w:color="auto"/>
                    <w:right w:val="single" w:sz="8" w:space="0" w:color="auto"/>
                  </w:tcBorders>
                  <w:vAlign w:val="center"/>
                </w:tcPr>
                <w:p w:rsidR="001E470A" w:rsidRDefault="001E470A">
                  <w:pPr>
                    <w:widowControl/>
                    <w:jc w:val="center"/>
                    <w:rPr>
                      <w:rFonts w:ascii="宋体"/>
                      <w:color w:val="000000"/>
                      <w:kern w:val="0"/>
                      <w:sz w:val="18"/>
                      <w:szCs w:val="18"/>
                    </w:rPr>
                  </w:pPr>
                </w:p>
              </w:tc>
            </w:tr>
            <w:tr w:rsidR="001E470A">
              <w:trPr>
                <w:trHeight w:val="285"/>
              </w:trPr>
              <w:tc>
                <w:tcPr>
                  <w:tcW w:w="119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621" w:type="dxa"/>
                  <w:tcBorders>
                    <w:top w:val="nil"/>
                    <w:left w:val="nil"/>
                    <w:bottom w:val="single" w:sz="8" w:space="0" w:color="auto"/>
                    <w:right w:val="single" w:sz="8" w:space="0" w:color="auto"/>
                  </w:tcBorders>
                  <w:vAlign w:val="center"/>
                </w:tcPr>
                <w:p w:rsidR="001E470A" w:rsidRDefault="00D31BC4">
                  <w:pPr>
                    <w:widowControl/>
                    <w:rPr>
                      <w:rFonts w:ascii="宋体"/>
                      <w:color w:val="000000"/>
                      <w:kern w:val="0"/>
                      <w:sz w:val="18"/>
                      <w:szCs w:val="18"/>
                    </w:rPr>
                  </w:pPr>
                  <w:r>
                    <w:rPr>
                      <w:rFonts w:ascii="宋体" w:hAnsi="宋体" w:cs="宋体" w:hint="eastAsia"/>
                      <w:color w:val="000000"/>
                      <w:kern w:val="0"/>
                      <w:sz w:val="18"/>
                      <w:szCs w:val="18"/>
                    </w:rPr>
                    <w:t>笔画笔顺部首结构（</w:t>
                  </w:r>
                  <w:r>
                    <w:rPr>
                      <w:rFonts w:ascii="宋体" w:hAnsi="宋体" w:cs="宋体"/>
                      <w:color w:val="000000"/>
                      <w:kern w:val="0"/>
                      <w:sz w:val="18"/>
                      <w:szCs w:val="18"/>
                    </w:rPr>
                    <w:t>1</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154" w:type="dxa"/>
                  <w:vMerge/>
                  <w:tcBorders>
                    <w:top w:val="nil"/>
                    <w:left w:val="single" w:sz="8" w:space="0" w:color="auto"/>
                    <w:bottom w:val="single" w:sz="8" w:space="0" w:color="auto"/>
                    <w:right w:val="single" w:sz="8" w:space="0" w:color="auto"/>
                  </w:tcBorders>
                  <w:vAlign w:val="center"/>
                </w:tcPr>
                <w:p w:rsidR="001E470A" w:rsidRDefault="001E470A">
                  <w:pPr>
                    <w:widowControl/>
                    <w:jc w:val="center"/>
                    <w:rPr>
                      <w:rFonts w:ascii="宋体"/>
                      <w:color w:val="000000"/>
                      <w:kern w:val="0"/>
                      <w:sz w:val="18"/>
                      <w:szCs w:val="18"/>
                    </w:rPr>
                  </w:pPr>
                </w:p>
              </w:tc>
            </w:tr>
            <w:tr w:rsidR="001E470A">
              <w:trPr>
                <w:trHeight w:val="285"/>
              </w:trPr>
              <w:tc>
                <w:tcPr>
                  <w:tcW w:w="119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621" w:type="dxa"/>
                  <w:tcBorders>
                    <w:top w:val="nil"/>
                    <w:left w:val="nil"/>
                    <w:bottom w:val="single" w:sz="8" w:space="0" w:color="auto"/>
                    <w:right w:val="single" w:sz="8" w:space="0" w:color="auto"/>
                  </w:tcBorders>
                  <w:vAlign w:val="center"/>
                </w:tcPr>
                <w:p w:rsidR="001E470A" w:rsidRDefault="00D31BC4">
                  <w:pPr>
                    <w:widowControl/>
                    <w:rPr>
                      <w:rFonts w:ascii="宋体"/>
                      <w:color w:val="000000"/>
                      <w:kern w:val="0"/>
                      <w:sz w:val="18"/>
                      <w:szCs w:val="18"/>
                    </w:rPr>
                  </w:pPr>
                  <w:r>
                    <w:rPr>
                      <w:rFonts w:ascii="宋体" w:hAnsi="宋体" w:cs="宋体" w:hint="eastAsia"/>
                      <w:color w:val="000000"/>
                      <w:kern w:val="0"/>
                      <w:sz w:val="18"/>
                      <w:szCs w:val="18"/>
                    </w:rPr>
                    <w:t>写字姿势（</w:t>
                  </w:r>
                  <w:r>
                    <w:rPr>
                      <w:rFonts w:ascii="宋体" w:hAnsi="宋体" w:cs="宋体"/>
                      <w:color w:val="000000"/>
                      <w:kern w:val="0"/>
                      <w:sz w:val="18"/>
                      <w:szCs w:val="18"/>
                    </w:rPr>
                    <w:t>0.5</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1154" w:type="dxa"/>
                  <w:vMerge/>
                  <w:tcBorders>
                    <w:top w:val="nil"/>
                    <w:left w:val="single" w:sz="8" w:space="0" w:color="auto"/>
                    <w:bottom w:val="single" w:sz="8" w:space="0" w:color="auto"/>
                    <w:right w:val="single" w:sz="8" w:space="0" w:color="auto"/>
                  </w:tcBorders>
                  <w:vAlign w:val="center"/>
                </w:tcPr>
                <w:p w:rsidR="001E470A" w:rsidRDefault="001E470A">
                  <w:pPr>
                    <w:widowControl/>
                    <w:jc w:val="center"/>
                    <w:rPr>
                      <w:rFonts w:ascii="宋体"/>
                      <w:color w:val="000000"/>
                      <w:kern w:val="0"/>
                      <w:sz w:val="18"/>
                      <w:szCs w:val="18"/>
                    </w:rPr>
                  </w:pPr>
                </w:p>
              </w:tc>
            </w:tr>
            <w:tr w:rsidR="001E470A">
              <w:trPr>
                <w:trHeight w:val="285"/>
              </w:trPr>
              <w:tc>
                <w:tcPr>
                  <w:tcW w:w="119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621"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汉语拼音（</w:t>
                  </w:r>
                  <w:r>
                    <w:rPr>
                      <w:rFonts w:ascii="宋体" w:hAnsi="宋体" w:cs="宋体"/>
                      <w:color w:val="000000"/>
                      <w:kern w:val="0"/>
                      <w:sz w:val="18"/>
                      <w:szCs w:val="18"/>
                    </w:rPr>
                    <w:t>5.5</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1.65</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1.1</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1.1</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1.65</w:t>
                  </w:r>
                </w:p>
              </w:tc>
              <w:tc>
                <w:tcPr>
                  <w:tcW w:w="1154" w:type="dxa"/>
                  <w:vMerge/>
                  <w:tcBorders>
                    <w:top w:val="nil"/>
                    <w:left w:val="single" w:sz="8" w:space="0" w:color="auto"/>
                    <w:bottom w:val="single" w:sz="8" w:space="0" w:color="auto"/>
                    <w:right w:val="single" w:sz="8" w:space="0" w:color="auto"/>
                  </w:tcBorders>
                  <w:vAlign w:val="center"/>
                </w:tcPr>
                <w:p w:rsidR="001E470A" w:rsidRDefault="001E470A">
                  <w:pPr>
                    <w:widowControl/>
                    <w:jc w:val="center"/>
                    <w:rPr>
                      <w:rFonts w:ascii="宋体"/>
                      <w:color w:val="000000"/>
                      <w:kern w:val="0"/>
                      <w:sz w:val="18"/>
                      <w:szCs w:val="18"/>
                    </w:rPr>
                  </w:pPr>
                </w:p>
              </w:tc>
            </w:tr>
            <w:tr w:rsidR="001E470A">
              <w:trPr>
                <w:trHeight w:val="285"/>
              </w:trPr>
              <w:tc>
                <w:tcPr>
                  <w:tcW w:w="119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621" w:type="dxa"/>
                  <w:tcBorders>
                    <w:top w:val="nil"/>
                    <w:left w:val="nil"/>
                    <w:bottom w:val="single" w:sz="8" w:space="0" w:color="auto"/>
                    <w:right w:val="single" w:sz="8" w:space="0" w:color="auto"/>
                  </w:tcBorders>
                  <w:vAlign w:val="center"/>
                </w:tcPr>
                <w:p w:rsidR="001E470A" w:rsidRDefault="00D31BC4">
                  <w:pPr>
                    <w:widowControl/>
                    <w:spacing w:line="240" w:lineRule="exact"/>
                    <w:jc w:val="left"/>
                    <w:rPr>
                      <w:rFonts w:ascii="宋体"/>
                      <w:color w:val="000000"/>
                      <w:kern w:val="0"/>
                      <w:sz w:val="18"/>
                      <w:szCs w:val="18"/>
                    </w:rPr>
                  </w:pPr>
                  <w:r>
                    <w:rPr>
                      <w:rFonts w:ascii="宋体" w:hAnsi="宋体" w:cs="宋体" w:hint="eastAsia"/>
                      <w:color w:val="000000"/>
                      <w:kern w:val="0"/>
                      <w:sz w:val="18"/>
                      <w:szCs w:val="18"/>
                    </w:rPr>
                    <w:t>独立识字能力（用音序检字法查字典）（</w:t>
                  </w:r>
                  <w:r>
                    <w:rPr>
                      <w:rFonts w:ascii="宋体" w:hAnsi="宋体" w:cs="宋体"/>
                      <w:color w:val="000000"/>
                      <w:kern w:val="0"/>
                      <w:sz w:val="18"/>
                      <w:szCs w:val="18"/>
                    </w:rPr>
                    <w:t>0.5</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1154" w:type="dxa"/>
                  <w:vMerge/>
                  <w:tcBorders>
                    <w:top w:val="nil"/>
                    <w:left w:val="single" w:sz="8" w:space="0" w:color="auto"/>
                    <w:bottom w:val="single" w:sz="8" w:space="0" w:color="auto"/>
                    <w:right w:val="single" w:sz="8" w:space="0" w:color="auto"/>
                  </w:tcBorders>
                  <w:vAlign w:val="center"/>
                </w:tcPr>
                <w:p w:rsidR="001E470A" w:rsidRDefault="001E470A">
                  <w:pPr>
                    <w:widowControl/>
                    <w:jc w:val="center"/>
                    <w:rPr>
                      <w:rFonts w:ascii="宋体"/>
                      <w:color w:val="000000"/>
                      <w:kern w:val="0"/>
                      <w:sz w:val="18"/>
                      <w:szCs w:val="18"/>
                    </w:rPr>
                  </w:pPr>
                </w:p>
              </w:tc>
            </w:tr>
            <w:tr w:rsidR="001E470A">
              <w:trPr>
                <w:trHeight w:val="285"/>
              </w:trPr>
              <w:tc>
                <w:tcPr>
                  <w:tcW w:w="119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621"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键盘打字（加分项）（</w:t>
                  </w:r>
                  <w:r>
                    <w:rPr>
                      <w:rFonts w:ascii="宋体" w:hAnsi="宋体" w:cs="宋体"/>
                      <w:color w:val="000000"/>
                      <w:kern w:val="0"/>
                      <w:sz w:val="18"/>
                      <w:szCs w:val="18"/>
                    </w:rPr>
                    <w:t>0.5</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1154" w:type="dxa"/>
                  <w:vMerge/>
                  <w:tcBorders>
                    <w:top w:val="nil"/>
                    <w:left w:val="single" w:sz="8" w:space="0" w:color="auto"/>
                    <w:bottom w:val="single" w:sz="8" w:space="0" w:color="auto"/>
                    <w:right w:val="single" w:sz="8" w:space="0" w:color="auto"/>
                  </w:tcBorders>
                  <w:vAlign w:val="center"/>
                </w:tcPr>
                <w:p w:rsidR="001E470A" w:rsidRDefault="001E470A">
                  <w:pPr>
                    <w:widowControl/>
                    <w:jc w:val="center"/>
                    <w:rPr>
                      <w:rFonts w:ascii="宋体"/>
                      <w:color w:val="000000"/>
                      <w:kern w:val="0"/>
                      <w:sz w:val="18"/>
                      <w:szCs w:val="18"/>
                    </w:rPr>
                  </w:pPr>
                </w:p>
              </w:tc>
            </w:tr>
            <w:tr w:rsidR="001E470A">
              <w:trPr>
                <w:trHeight w:val="285"/>
              </w:trPr>
              <w:tc>
                <w:tcPr>
                  <w:tcW w:w="1194" w:type="dxa"/>
                  <w:vMerge w:val="restart"/>
                  <w:tcBorders>
                    <w:top w:val="nil"/>
                    <w:left w:val="single" w:sz="8" w:space="0" w:color="auto"/>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lastRenderedPageBreak/>
                    <w:t>阅读（</w:t>
                  </w:r>
                  <w:r>
                    <w:rPr>
                      <w:rFonts w:ascii="宋体" w:hAnsi="宋体" w:cs="宋体"/>
                      <w:color w:val="000000"/>
                      <w:kern w:val="0"/>
                      <w:sz w:val="18"/>
                      <w:szCs w:val="18"/>
                    </w:rPr>
                    <w:t>18</w:t>
                  </w:r>
                  <w:r>
                    <w:rPr>
                      <w:rFonts w:ascii="宋体" w:hAnsi="宋体" w:cs="宋体" w:hint="eastAsia"/>
                      <w:color w:val="000000"/>
                      <w:kern w:val="0"/>
                      <w:sz w:val="18"/>
                      <w:szCs w:val="18"/>
                    </w:rPr>
                    <w:t>）</w:t>
                  </w:r>
                </w:p>
              </w:tc>
              <w:tc>
                <w:tcPr>
                  <w:tcW w:w="3621"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爱阅读爱图书（</w:t>
                  </w:r>
                  <w:r>
                    <w:rPr>
                      <w:rFonts w:ascii="宋体" w:hAnsi="宋体" w:cs="宋体"/>
                      <w:color w:val="000000"/>
                      <w:kern w:val="0"/>
                      <w:sz w:val="18"/>
                      <w:szCs w:val="18"/>
                    </w:rPr>
                    <w:t>0.5</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1154" w:type="dxa"/>
                  <w:vMerge w:val="restart"/>
                  <w:tcBorders>
                    <w:top w:val="nil"/>
                    <w:left w:val="single" w:sz="8" w:space="0" w:color="auto"/>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12</w:t>
                  </w:r>
                </w:p>
              </w:tc>
            </w:tr>
            <w:tr w:rsidR="001E470A">
              <w:trPr>
                <w:trHeight w:val="285"/>
              </w:trPr>
              <w:tc>
                <w:tcPr>
                  <w:tcW w:w="119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621" w:type="dxa"/>
                  <w:tcBorders>
                    <w:top w:val="nil"/>
                    <w:left w:val="nil"/>
                    <w:bottom w:val="single" w:sz="8" w:space="0" w:color="auto"/>
                    <w:right w:val="single" w:sz="8" w:space="0" w:color="auto"/>
                  </w:tcBorders>
                  <w:vAlign w:val="center"/>
                </w:tcPr>
                <w:p w:rsidR="001E470A" w:rsidRDefault="00D31BC4">
                  <w:pPr>
                    <w:widowControl/>
                    <w:rPr>
                      <w:rFonts w:ascii="宋体"/>
                      <w:color w:val="000000"/>
                      <w:kern w:val="0"/>
                      <w:sz w:val="18"/>
                      <w:szCs w:val="18"/>
                    </w:rPr>
                  </w:pPr>
                  <w:r>
                    <w:rPr>
                      <w:rFonts w:ascii="宋体" w:hAnsi="宋体" w:cs="宋体" w:hint="eastAsia"/>
                      <w:color w:val="000000"/>
                      <w:kern w:val="0"/>
                      <w:sz w:val="18"/>
                      <w:szCs w:val="18"/>
                    </w:rPr>
                    <w:t>用普通话朗读课文（</w:t>
                  </w:r>
                  <w:r>
                    <w:rPr>
                      <w:rFonts w:ascii="宋体" w:hAnsi="宋体" w:cs="宋体"/>
                      <w:color w:val="000000"/>
                      <w:kern w:val="0"/>
                      <w:sz w:val="18"/>
                      <w:szCs w:val="18"/>
                    </w:rPr>
                    <w:t>2</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1154" w:type="dxa"/>
                  <w:vMerge/>
                  <w:tcBorders>
                    <w:top w:val="nil"/>
                    <w:left w:val="single" w:sz="8" w:space="0" w:color="auto"/>
                    <w:bottom w:val="single" w:sz="8" w:space="0" w:color="auto"/>
                    <w:right w:val="single" w:sz="8" w:space="0" w:color="auto"/>
                  </w:tcBorders>
                  <w:vAlign w:val="center"/>
                </w:tcPr>
                <w:p w:rsidR="001E470A" w:rsidRDefault="001E470A">
                  <w:pPr>
                    <w:widowControl/>
                    <w:jc w:val="center"/>
                    <w:rPr>
                      <w:rFonts w:ascii="宋体"/>
                      <w:color w:val="000000"/>
                      <w:kern w:val="0"/>
                      <w:sz w:val="18"/>
                      <w:szCs w:val="18"/>
                    </w:rPr>
                  </w:pPr>
                </w:p>
              </w:tc>
            </w:tr>
            <w:tr w:rsidR="001E470A">
              <w:trPr>
                <w:trHeight w:val="285"/>
              </w:trPr>
              <w:tc>
                <w:tcPr>
                  <w:tcW w:w="119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621" w:type="dxa"/>
                  <w:tcBorders>
                    <w:top w:val="nil"/>
                    <w:left w:val="nil"/>
                    <w:bottom w:val="single" w:sz="8" w:space="0" w:color="auto"/>
                    <w:right w:val="single" w:sz="8" w:space="0" w:color="auto"/>
                  </w:tcBorders>
                  <w:vAlign w:val="center"/>
                </w:tcPr>
                <w:p w:rsidR="001E470A" w:rsidRDefault="00D31BC4">
                  <w:pPr>
                    <w:widowControl/>
                    <w:rPr>
                      <w:rFonts w:ascii="宋体"/>
                      <w:color w:val="000000"/>
                      <w:kern w:val="0"/>
                      <w:sz w:val="18"/>
                      <w:szCs w:val="18"/>
                    </w:rPr>
                  </w:pPr>
                  <w:r>
                    <w:rPr>
                      <w:rFonts w:ascii="宋体" w:hAnsi="宋体" w:cs="宋体" w:hint="eastAsia"/>
                      <w:color w:val="000000"/>
                      <w:kern w:val="0"/>
                      <w:sz w:val="18"/>
                      <w:szCs w:val="18"/>
                    </w:rPr>
                    <w:t>默读能力（</w:t>
                  </w:r>
                  <w:r>
                    <w:rPr>
                      <w:rFonts w:ascii="宋体" w:hAnsi="宋体" w:cs="宋体"/>
                      <w:color w:val="000000"/>
                      <w:kern w:val="0"/>
                      <w:sz w:val="18"/>
                      <w:szCs w:val="18"/>
                    </w:rPr>
                    <w:t>0.5</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1154" w:type="dxa"/>
                  <w:vMerge/>
                  <w:tcBorders>
                    <w:top w:val="nil"/>
                    <w:left w:val="single" w:sz="8" w:space="0" w:color="auto"/>
                    <w:bottom w:val="single" w:sz="8" w:space="0" w:color="auto"/>
                    <w:right w:val="single" w:sz="8" w:space="0" w:color="auto"/>
                  </w:tcBorders>
                  <w:vAlign w:val="center"/>
                </w:tcPr>
                <w:p w:rsidR="001E470A" w:rsidRDefault="001E470A">
                  <w:pPr>
                    <w:widowControl/>
                    <w:jc w:val="center"/>
                    <w:rPr>
                      <w:rFonts w:ascii="宋体"/>
                      <w:color w:val="000000"/>
                      <w:kern w:val="0"/>
                      <w:sz w:val="18"/>
                      <w:szCs w:val="18"/>
                    </w:rPr>
                  </w:pPr>
                </w:p>
              </w:tc>
            </w:tr>
            <w:tr w:rsidR="001E470A">
              <w:trPr>
                <w:trHeight w:val="285"/>
              </w:trPr>
              <w:tc>
                <w:tcPr>
                  <w:tcW w:w="119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621" w:type="dxa"/>
                  <w:tcBorders>
                    <w:top w:val="nil"/>
                    <w:left w:val="nil"/>
                    <w:bottom w:val="single" w:sz="8" w:space="0" w:color="auto"/>
                    <w:right w:val="single" w:sz="8" w:space="0" w:color="auto"/>
                  </w:tcBorders>
                  <w:vAlign w:val="center"/>
                </w:tcPr>
                <w:p w:rsidR="001E470A" w:rsidRDefault="00D31BC4">
                  <w:pPr>
                    <w:widowControl/>
                    <w:spacing w:line="240" w:lineRule="exact"/>
                    <w:jc w:val="left"/>
                    <w:rPr>
                      <w:rFonts w:ascii="宋体"/>
                      <w:color w:val="000000"/>
                      <w:kern w:val="0"/>
                      <w:sz w:val="18"/>
                      <w:szCs w:val="18"/>
                    </w:rPr>
                  </w:pPr>
                  <w:r>
                    <w:rPr>
                      <w:rFonts w:ascii="宋体" w:hAnsi="宋体" w:cs="宋体" w:hint="eastAsia"/>
                      <w:color w:val="000000"/>
                      <w:kern w:val="0"/>
                      <w:sz w:val="18"/>
                      <w:szCs w:val="18"/>
                    </w:rPr>
                    <w:t>理解课文词句，积累词语，看图学文（</w:t>
                  </w:r>
                  <w:r>
                    <w:rPr>
                      <w:rFonts w:ascii="宋体" w:hAnsi="宋体" w:cs="宋体"/>
                      <w:color w:val="000000"/>
                      <w:kern w:val="0"/>
                      <w:sz w:val="18"/>
                      <w:szCs w:val="18"/>
                    </w:rPr>
                    <w:t>2.5</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0.75</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0.5</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0.5</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0.75</w:t>
                  </w:r>
                </w:p>
              </w:tc>
              <w:tc>
                <w:tcPr>
                  <w:tcW w:w="1154" w:type="dxa"/>
                  <w:vMerge/>
                  <w:tcBorders>
                    <w:top w:val="nil"/>
                    <w:left w:val="single" w:sz="8" w:space="0" w:color="auto"/>
                    <w:bottom w:val="single" w:sz="8" w:space="0" w:color="auto"/>
                    <w:right w:val="single" w:sz="8" w:space="0" w:color="auto"/>
                  </w:tcBorders>
                  <w:vAlign w:val="center"/>
                </w:tcPr>
                <w:p w:rsidR="001E470A" w:rsidRDefault="001E470A">
                  <w:pPr>
                    <w:widowControl/>
                    <w:jc w:val="center"/>
                    <w:rPr>
                      <w:rFonts w:ascii="宋体"/>
                      <w:color w:val="000000"/>
                      <w:kern w:val="0"/>
                      <w:sz w:val="18"/>
                      <w:szCs w:val="18"/>
                    </w:rPr>
                  </w:pPr>
                </w:p>
              </w:tc>
            </w:tr>
            <w:tr w:rsidR="001E470A">
              <w:trPr>
                <w:trHeight w:val="810"/>
              </w:trPr>
              <w:tc>
                <w:tcPr>
                  <w:tcW w:w="119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621" w:type="dxa"/>
                  <w:tcBorders>
                    <w:top w:val="nil"/>
                    <w:left w:val="nil"/>
                    <w:bottom w:val="single" w:sz="8" w:space="0" w:color="auto"/>
                    <w:right w:val="single" w:sz="8" w:space="0" w:color="auto"/>
                  </w:tcBorders>
                  <w:vAlign w:val="center"/>
                </w:tcPr>
                <w:p w:rsidR="001E470A" w:rsidRDefault="00D31BC4">
                  <w:pPr>
                    <w:widowControl/>
                    <w:spacing w:line="240" w:lineRule="exact"/>
                    <w:jc w:val="left"/>
                    <w:rPr>
                      <w:rFonts w:ascii="宋体"/>
                      <w:color w:val="000000"/>
                      <w:kern w:val="0"/>
                      <w:sz w:val="18"/>
                      <w:szCs w:val="18"/>
                    </w:rPr>
                  </w:pPr>
                  <w:r>
                    <w:rPr>
                      <w:rFonts w:ascii="宋体" w:hAnsi="宋体" w:cs="宋体" w:hint="eastAsia"/>
                      <w:color w:val="000000"/>
                      <w:kern w:val="0"/>
                      <w:sz w:val="18"/>
                      <w:szCs w:val="18"/>
                    </w:rPr>
                    <w:t>阅读浅近的童话、寓言和故事，向往书中描绘的美好情景，关心自然和生命，乐于交流（</w:t>
                  </w:r>
                  <w:r>
                    <w:rPr>
                      <w:rFonts w:ascii="宋体" w:hAnsi="宋体" w:cs="宋体"/>
                      <w:color w:val="000000"/>
                      <w:kern w:val="0"/>
                      <w:sz w:val="18"/>
                      <w:szCs w:val="18"/>
                    </w:rPr>
                    <w:t>1</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154" w:type="dxa"/>
                  <w:vMerge/>
                  <w:tcBorders>
                    <w:top w:val="nil"/>
                    <w:left w:val="single" w:sz="8" w:space="0" w:color="auto"/>
                    <w:bottom w:val="single" w:sz="8" w:space="0" w:color="auto"/>
                    <w:right w:val="single" w:sz="8" w:space="0" w:color="auto"/>
                  </w:tcBorders>
                  <w:vAlign w:val="center"/>
                </w:tcPr>
                <w:p w:rsidR="001E470A" w:rsidRDefault="001E470A">
                  <w:pPr>
                    <w:widowControl/>
                    <w:jc w:val="center"/>
                    <w:rPr>
                      <w:rFonts w:ascii="宋体"/>
                      <w:color w:val="000000"/>
                      <w:kern w:val="0"/>
                      <w:sz w:val="18"/>
                      <w:szCs w:val="18"/>
                    </w:rPr>
                  </w:pPr>
                </w:p>
              </w:tc>
            </w:tr>
            <w:tr w:rsidR="001E470A">
              <w:trPr>
                <w:trHeight w:val="555"/>
              </w:trPr>
              <w:tc>
                <w:tcPr>
                  <w:tcW w:w="119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621" w:type="dxa"/>
                  <w:tcBorders>
                    <w:top w:val="nil"/>
                    <w:left w:val="nil"/>
                    <w:bottom w:val="single" w:sz="8" w:space="0" w:color="auto"/>
                    <w:right w:val="single" w:sz="8" w:space="0" w:color="auto"/>
                  </w:tcBorders>
                  <w:vAlign w:val="center"/>
                </w:tcPr>
                <w:p w:rsidR="001E470A" w:rsidRDefault="00D31BC4">
                  <w:pPr>
                    <w:widowControl/>
                    <w:spacing w:line="240" w:lineRule="exact"/>
                    <w:jc w:val="left"/>
                    <w:rPr>
                      <w:rFonts w:ascii="宋体"/>
                      <w:color w:val="000000"/>
                      <w:kern w:val="0"/>
                      <w:sz w:val="18"/>
                      <w:szCs w:val="18"/>
                    </w:rPr>
                  </w:pPr>
                  <w:r>
                    <w:rPr>
                      <w:rFonts w:ascii="宋体" w:hAnsi="宋体" w:cs="宋体" w:hint="eastAsia"/>
                      <w:color w:val="000000"/>
                      <w:kern w:val="0"/>
                      <w:sz w:val="18"/>
                      <w:szCs w:val="18"/>
                    </w:rPr>
                    <w:t>诵读儿歌、童谣和浅近的古诗，有想象力，能感受语言的优美（</w:t>
                  </w:r>
                  <w:r>
                    <w:rPr>
                      <w:rFonts w:ascii="宋体" w:hAnsi="宋体" w:cs="宋体"/>
                      <w:color w:val="000000"/>
                      <w:kern w:val="0"/>
                      <w:sz w:val="18"/>
                      <w:szCs w:val="18"/>
                    </w:rPr>
                    <w:t>1</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154" w:type="dxa"/>
                  <w:vMerge/>
                  <w:tcBorders>
                    <w:top w:val="nil"/>
                    <w:left w:val="single" w:sz="8" w:space="0" w:color="auto"/>
                    <w:bottom w:val="single" w:sz="8" w:space="0" w:color="auto"/>
                    <w:right w:val="single" w:sz="8" w:space="0" w:color="auto"/>
                  </w:tcBorders>
                  <w:vAlign w:val="center"/>
                </w:tcPr>
                <w:p w:rsidR="001E470A" w:rsidRDefault="001E470A">
                  <w:pPr>
                    <w:widowControl/>
                    <w:jc w:val="center"/>
                    <w:rPr>
                      <w:rFonts w:ascii="宋体"/>
                      <w:color w:val="000000"/>
                      <w:kern w:val="0"/>
                      <w:sz w:val="18"/>
                      <w:szCs w:val="18"/>
                    </w:rPr>
                  </w:pPr>
                </w:p>
              </w:tc>
            </w:tr>
            <w:tr w:rsidR="001E470A">
              <w:trPr>
                <w:trHeight w:val="285"/>
              </w:trPr>
              <w:tc>
                <w:tcPr>
                  <w:tcW w:w="119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621" w:type="dxa"/>
                  <w:tcBorders>
                    <w:top w:val="nil"/>
                    <w:left w:val="nil"/>
                    <w:bottom w:val="single" w:sz="8" w:space="0" w:color="auto"/>
                    <w:right w:val="single" w:sz="8" w:space="0" w:color="auto"/>
                  </w:tcBorders>
                  <w:vAlign w:val="center"/>
                </w:tcPr>
                <w:p w:rsidR="001E470A" w:rsidRDefault="00D31BC4">
                  <w:pPr>
                    <w:widowControl/>
                    <w:rPr>
                      <w:rFonts w:ascii="宋体"/>
                      <w:color w:val="000000"/>
                      <w:kern w:val="0"/>
                      <w:sz w:val="18"/>
                      <w:szCs w:val="18"/>
                    </w:rPr>
                  </w:pPr>
                  <w:r>
                    <w:rPr>
                      <w:rFonts w:ascii="宋体" w:hAnsi="宋体" w:cs="宋体" w:hint="eastAsia"/>
                      <w:color w:val="000000"/>
                      <w:kern w:val="0"/>
                      <w:sz w:val="18"/>
                      <w:szCs w:val="18"/>
                    </w:rPr>
                    <w:t>标点符号的认识与体会（</w:t>
                  </w:r>
                  <w:r>
                    <w:rPr>
                      <w:rFonts w:ascii="宋体" w:hAnsi="宋体" w:cs="宋体"/>
                      <w:color w:val="000000"/>
                      <w:kern w:val="0"/>
                      <w:sz w:val="18"/>
                      <w:szCs w:val="18"/>
                    </w:rPr>
                    <w:t>0.5</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1154" w:type="dxa"/>
                  <w:vMerge/>
                  <w:tcBorders>
                    <w:top w:val="nil"/>
                    <w:left w:val="single" w:sz="8" w:space="0" w:color="auto"/>
                    <w:bottom w:val="single" w:sz="8" w:space="0" w:color="auto"/>
                    <w:right w:val="single" w:sz="8" w:space="0" w:color="auto"/>
                  </w:tcBorders>
                  <w:vAlign w:val="center"/>
                </w:tcPr>
                <w:p w:rsidR="001E470A" w:rsidRDefault="001E470A">
                  <w:pPr>
                    <w:widowControl/>
                    <w:jc w:val="center"/>
                    <w:rPr>
                      <w:rFonts w:ascii="宋体"/>
                      <w:color w:val="000000"/>
                      <w:kern w:val="0"/>
                      <w:sz w:val="18"/>
                      <w:szCs w:val="18"/>
                    </w:rPr>
                  </w:pPr>
                </w:p>
              </w:tc>
            </w:tr>
            <w:tr w:rsidR="001E470A">
              <w:trPr>
                <w:trHeight w:val="285"/>
              </w:trPr>
              <w:tc>
                <w:tcPr>
                  <w:tcW w:w="119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621"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积累成语和格言警句（</w:t>
                  </w:r>
                  <w:r>
                    <w:rPr>
                      <w:rFonts w:ascii="宋体" w:hAnsi="宋体" w:cs="宋体"/>
                      <w:color w:val="000000"/>
                      <w:kern w:val="0"/>
                      <w:sz w:val="18"/>
                      <w:szCs w:val="18"/>
                    </w:rPr>
                    <w:t>2</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1154" w:type="dxa"/>
                  <w:vMerge/>
                  <w:tcBorders>
                    <w:top w:val="nil"/>
                    <w:left w:val="single" w:sz="8" w:space="0" w:color="auto"/>
                    <w:bottom w:val="single" w:sz="8" w:space="0" w:color="auto"/>
                    <w:right w:val="single" w:sz="8" w:space="0" w:color="auto"/>
                  </w:tcBorders>
                  <w:vAlign w:val="center"/>
                </w:tcPr>
                <w:p w:rsidR="001E470A" w:rsidRDefault="001E470A">
                  <w:pPr>
                    <w:widowControl/>
                    <w:jc w:val="center"/>
                    <w:rPr>
                      <w:rFonts w:ascii="宋体"/>
                      <w:color w:val="000000"/>
                      <w:kern w:val="0"/>
                      <w:sz w:val="18"/>
                      <w:szCs w:val="18"/>
                    </w:rPr>
                  </w:pPr>
                </w:p>
              </w:tc>
            </w:tr>
            <w:tr w:rsidR="001E470A">
              <w:trPr>
                <w:trHeight w:val="300"/>
              </w:trPr>
              <w:tc>
                <w:tcPr>
                  <w:tcW w:w="119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621"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背诵优秀诗文</w:t>
                  </w:r>
                  <w:r>
                    <w:rPr>
                      <w:rFonts w:ascii="Calibri" w:hAnsi="Calibri" w:cs="Calibri"/>
                      <w:color w:val="000000"/>
                      <w:kern w:val="0"/>
                      <w:sz w:val="18"/>
                      <w:szCs w:val="18"/>
                    </w:rPr>
                    <w:t>50</w:t>
                  </w:r>
                  <w:r>
                    <w:rPr>
                      <w:rFonts w:ascii="宋体" w:hAnsi="宋体" w:cs="宋体" w:hint="eastAsia"/>
                      <w:color w:val="000000"/>
                      <w:kern w:val="0"/>
                      <w:sz w:val="18"/>
                      <w:szCs w:val="18"/>
                    </w:rPr>
                    <w:t>篇（段）（</w:t>
                  </w:r>
                  <w:r>
                    <w:rPr>
                      <w:rFonts w:ascii="宋体" w:hAnsi="宋体" w:cs="宋体"/>
                      <w:color w:val="000000"/>
                      <w:kern w:val="0"/>
                      <w:sz w:val="18"/>
                      <w:szCs w:val="18"/>
                    </w:rPr>
                    <w:t>4</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1.2</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0.8</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0.8</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1.2</w:t>
                  </w:r>
                </w:p>
              </w:tc>
              <w:tc>
                <w:tcPr>
                  <w:tcW w:w="1154" w:type="dxa"/>
                  <w:vMerge/>
                  <w:tcBorders>
                    <w:top w:val="nil"/>
                    <w:left w:val="single" w:sz="8" w:space="0" w:color="auto"/>
                    <w:bottom w:val="single" w:sz="8" w:space="0" w:color="auto"/>
                    <w:right w:val="single" w:sz="8" w:space="0" w:color="auto"/>
                  </w:tcBorders>
                  <w:vAlign w:val="center"/>
                </w:tcPr>
                <w:p w:rsidR="001E470A" w:rsidRDefault="001E470A">
                  <w:pPr>
                    <w:widowControl/>
                    <w:jc w:val="center"/>
                    <w:rPr>
                      <w:rFonts w:ascii="宋体"/>
                      <w:color w:val="000000"/>
                      <w:kern w:val="0"/>
                      <w:sz w:val="18"/>
                      <w:szCs w:val="18"/>
                    </w:rPr>
                  </w:pPr>
                </w:p>
              </w:tc>
            </w:tr>
            <w:tr w:rsidR="001E470A">
              <w:trPr>
                <w:trHeight w:val="300"/>
              </w:trPr>
              <w:tc>
                <w:tcPr>
                  <w:tcW w:w="119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621"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课外阅读总量不少于</w:t>
                  </w:r>
                  <w:r>
                    <w:rPr>
                      <w:rFonts w:ascii="Calibri" w:hAnsi="Calibri" w:cs="Calibri"/>
                      <w:color w:val="000000"/>
                      <w:kern w:val="0"/>
                      <w:sz w:val="18"/>
                      <w:szCs w:val="18"/>
                    </w:rPr>
                    <w:t>5</w:t>
                  </w:r>
                  <w:r>
                    <w:rPr>
                      <w:rFonts w:ascii="宋体" w:hAnsi="宋体" w:cs="宋体" w:hint="eastAsia"/>
                      <w:color w:val="000000"/>
                      <w:kern w:val="0"/>
                      <w:sz w:val="18"/>
                      <w:szCs w:val="18"/>
                    </w:rPr>
                    <w:t>万字（</w:t>
                  </w:r>
                  <w:r>
                    <w:rPr>
                      <w:rFonts w:ascii="宋体" w:hAnsi="宋体" w:cs="宋体"/>
                      <w:color w:val="000000"/>
                      <w:kern w:val="0"/>
                      <w:sz w:val="18"/>
                      <w:szCs w:val="18"/>
                    </w:rPr>
                    <w:t>4</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1.2</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0.8</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0.8</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1.2</w:t>
                  </w:r>
                </w:p>
              </w:tc>
              <w:tc>
                <w:tcPr>
                  <w:tcW w:w="1154" w:type="dxa"/>
                  <w:vMerge/>
                  <w:tcBorders>
                    <w:top w:val="nil"/>
                    <w:left w:val="single" w:sz="8" w:space="0" w:color="auto"/>
                    <w:bottom w:val="single" w:sz="8" w:space="0" w:color="auto"/>
                    <w:right w:val="single" w:sz="8" w:space="0" w:color="auto"/>
                  </w:tcBorders>
                  <w:vAlign w:val="center"/>
                </w:tcPr>
                <w:p w:rsidR="001E470A" w:rsidRDefault="001E470A">
                  <w:pPr>
                    <w:widowControl/>
                    <w:jc w:val="center"/>
                    <w:rPr>
                      <w:rFonts w:ascii="宋体"/>
                      <w:color w:val="000000"/>
                      <w:kern w:val="0"/>
                      <w:sz w:val="18"/>
                      <w:szCs w:val="18"/>
                    </w:rPr>
                  </w:pPr>
                </w:p>
              </w:tc>
            </w:tr>
            <w:tr w:rsidR="001E470A">
              <w:trPr>
                <w:trHeight w:val="285"/>
              </w:trPr>
              <w:tc>
                <w:tcPr>
                  <w:tcW w:w="1194" w:type="dxa"/>
                  <w:vMerge w:val="restart"/>
                  <w:tcBorders>
                    <w:top w:val="nil"/>
                    <w:left w:val="single" w:sz="8" w:space="0" w:color="auto"/>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t>写话（</w:t>
                  </w:r>
                  <w:r>
                    <w:rPr>
                      <w:rFonts w:ascii="宋体" w:hAnsi="宋体" w:cs="宋体"/>
                      <w:color w:val="000000"/>
                      <w:kern w:val="0"/>
                      <w:sz w:val="18"/>
                      <w:szCs w:val="18"/>
                    </w:rPr>
                    <w:t>8</w:t>
                  </w:r>
                  <w:r>
                    <w:rPr>
                      <w:rFonts w:ascii="宋体" w:hAnsi="宋体" w:cs="宋体" w:hint="eastAsia"/>
                      <w:color w:val="000000"/>
                      <w:kern w:val="0"/>
                      <w:sz w:val="18"/>
                      <w:szCs w:val="18"/>
                    </w:rPr>
                    <w:t>）</w:t>
                  </w:r>
                </w:p>
              </w:tc>
              <w:tc>
                <w:tcPr>
                  <w:tcW w:w="3621"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对写话有兴趣（</w:t>
                  </w:r>
                  <w:r>
                    <w:rPr>
                      <w:rFonts w:ascii="宋体" w:hAnsi="宋体" w:cs="宋体"/>
                      <w:color w:val="000000"/>
                      <w:kern w:val="0"/>
                      <w:sz w:val="18"/>
                      <w:szCs w:val="18"/>
                    </w:rPr>
                    <w:t>1</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154" w:type="dxa"/>
                  <w:vMerge w:val="restart"/>
                  <w:tcBorders>
                    <w:top w:val="nil"/>
                    <w:left w:val="single" w:sz="8" w:space="0" w:color="auto"/>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5</w:t>
                  </w:r>
                </w:p>
              </w:tc>
            </w:tr>
            <w:tr w:rsidR="001E470A">
              <w:trPr>
                <w:trHeight w:val="285"/>
              </w:trPr>
              <w:tc>
                <w:tcPr>
                  <w:tcW w:w="119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621"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写话质量（</w:t>
                  </w:r>
                  <w:r>
                    <w:rPr>
                      <w:rFonts w:ascii="宋体" w:hAnsi="宋体" w:cs="宋体"/>
                      <w:color w:val="000000"/>
                      <w:kern w:val="0"/>
                      <w:sz w:val="18"/>
                      <w:szCs w:val="18"/>
                    </w:rPr>
                    <w:t>6</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1.8</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1.2</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1.2</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1.8</w:t>
                  </w:r>
                </w:p>
              </w:tc>
              <w:tc>
                <w:tcPr>
                  <w:tcW w:w="1154" w:type="dxa"/>
                  <w:vMerge/>
                  <w:tcBorders>
                    <w:top w:val="nil"/>
                    <w:left w:val="single" w:sz="8" w:space="0" w:color="auto"/>
                    <w:bottom w:val="single" w:sz="8" w:space="0" w:color="auto"/>
                    <w:right w:val="single" w:sz="8" w:space="0" w:color="auto"/>
                  </w:tcBorders>
                  <w:vAlign w:val="center"/>
                </w:tcPr>
                <w:p w:rsidR="001E470A" w:rsidRDefault="001E470A">
                  <w:pPr>
                    <w:widowControl/>
                    <w:jc w:val="center"/>
                    <w:rPr>
                      <w:rFonts w:ascii="宋体"/>
                      <w:color w:val="000000"/>
                      <w:kern w:val="0"/>
                      <w:sz w:val="18"/>
                      <w:szCs w:val="18"/>
                    </w:rPr>
                  </w:pPr>
                </w:p>
              </w:tc>
            </w:tr>
            <w:tr w:rsidR="001E470A">
              <w:trPr>
                <w:trHeight w:val="285"/>
              </w:trPr>
              <w:tc>
                <w:tcPr>
                  <w:tcW w:w="119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621"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标点符号运用（</w:t>
                  </w:r>
                  <w:r>
                    <w:rPr>
                      <w:rFonts w:ascii="宋体" w:hAnsi="宋体" w:cs="宋体"/>
                      <w:color w:val="000000"/>
                      <w:kern w:val="0"/>
                      <w:sz w:val="18"/>
                      <w:szCs w:val="18"/>
                    </w:rPr>
                    <w:t>1</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154" w:type="dxa"/>
                  <w:vMerge/>
                  <w:tcBorders>
                    <w:top w:val="nil"/>
                    <w:left w:val="single" w:sz="8" w:space="0" w:color="auto"/>
                    <w:bottom w:val="single" w:sz="8" w:space="0" w:color="auto"/>
                    <w:right w:val="single" w:sz="8" w:space="0" w:color="auto"/>
                  </w:tcBorders>
                  <w:vAlign w:val="center"/>
                </w:tcPr>
                <w:p w:rsidR="001E470A" w:rsidRDefault="001E470A">
                  <w:pPr>
                    <w:widowControl/>
                    <w:jc w:val="center"/>
                    <w:rPr>
                      <w:rFonts w:ascii="宋体"/>
                      <w:color w:val="000000"/>
                      <w:kern w:val="0"/>
                      <w:sz w:val="18"/>
                      <w:szCs w:val="18"/>
                    </w:rPr>
                  </w:pPr>
                </w:p>
              </w:tc>
            </w:tr>
            <w:tr w:rsidR="001E470A">
              <w:trPr>
                <w:trHeight w:val="285"/>
              </w:trPr>
              <w:tc>
                <w:tcPr>
                  <w:tcW w:w="1194" w:type="dxa"/>
                  <w:vMerge w:val="restart"/>
                  <w:tcBorders>
                    <w:top w:val="nil"/>
                    <w:left w:val="single" w:sz="8" w:space="0" w:color="auto"/>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t>口语交际（</w:t>
                  </w:r>
                  <w:r>
                    <w:rPr>
                      <w:rFonts w:ascii="宋体" w:hAnsi="宋体" w:cs="宋体"/>
                      <w:color w:val="000000"/>
                      <w:kern w:val="0"/>
                      <w:sz w:val="18"/>
                      <w:szCs w:val="18"/>
                    </w:rPr>
                    <w:t>13</w:t>
                  </w:r>
                  <w:r>
                    <w:rPr>
                      <w:rFonts w:ascii="宋体" w:hAnsi="宋体" w:cs="宋体" w:hint="eastAsia"/>
                      <w:color w:val="000000"/>
                      <w:kern w:val="0"/>
                      <w:sz w:val="18"/>
                      <w:szCs w:val="18"/>
                    </w:rPr>
                    <w:t>）</w:t>
                  </w:r>
                </w:p>
              </w:tc>
              <w:tc>
                <w:tcPr>
                  <w:tcW w:w="3621"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讲普通话水平与习惯（</w:t>
                  </w:r>
                  <w:r>
                    <w:rPr>
                      <w:rFonts w:ascii="宋体" w:hAnsi="宋体" w:cs="宋体"/>
                      <w:color w:val="000000"/>
                      <w:kern w:val="0"/>
                      <w:sz w:val="18"/>
                      <w:szCs w:val="18"/>
                    </w:rPr>
                    <w:t>1</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154" w:type="dxa"/>
                  <w:vMerge w:val="restart"/>
                  <w:tcBorders>
                    <w:top w:val="nil"/>
                    <w:left w:val="single" w:sz="8" w:space="0" w:color="auto"/>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9</w:t>
                  </w:r>
                </w:p>
              </w:tc>
            </w:tr>
            <w:tr w:rsidR="001E470A">
              <w:trPr>
                <w:trHeight w:val="285"/>
              </w:trPr>
              <w:tc>
                <w:tcPr>
                  <w:tcW w:w="119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621"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倾听别人讲话（</w:t>
                  </w:r>
                  <w:r>
                    <w:rPr>
                      <w:rFonts w:ascii="宋体" w:hAnsi="宋体" w:cs="宋体"/>
                      <w:color w:val="000000"/>
                      <w:kern w:val="0"/>
                      <w:sz w:val="18"/>
                      <w:szCs w:val="18"/>
                    </w:rPr>
                    <w:t>1</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154" w:type="dxa"/>
                  <w:vMerge/>
                  <w:tcBorders>
                    <w:top w:val="nil"/>
                    <w:left w:val="single" w:sz="8" w:space="0" w:color="auto"/>
                    <w:bottom w:val="single" w:sz="8" w:space="0" w:color="auto"/>
                    <w:right w:val="single" w:sz="8" w:space="0" w:color="auto"/>
                  </w:tcBorders>
                  <w:vAlign w:val="center"/>
                </w:tcPr>
                <w:p w:rsidR="001E470A" w:rsidRDefault="001E470A">
                  <w:pPr>
                    <w:widowControl/>
                    <w:jc w:val="center"/>
                    <w:rPr>
                      <w:rFonts w:ascii="宋体"/>
                      <w:color w:val="000000"/>
                      <w:kern w:val="0"/>
                      <w:sz w:val="18"/>
                      <w:szCs w:val="18"/>
                    </w:rPr>
                  </w:pPr>
                </w:p>
              </w:tc>
            </w:tr>
            <w:tr w:rsidR="001E470A">
              <w:trPr>
                <w:trHeight w:val="285"/>
              </w:trPr>
              <w:tc>
                <w:tcPr>
                  <w:tcW w:w="119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621"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复述水平（</w:t>
                  </w:r>
                  <w:r>
                    <w:rPr>
                      <w:rFonts w:ascii="宋体" w:hAnsi="宋体" w:cs="宋体"/>
                      <w:color w:val="000000"/>
                      <w:kern w:val="0"/>
                      <w:sz w:val="18"/>
                      <w:szCs w:val="18"/>
                    </w:rPr>
                    <w:t>1</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154" w:type="dxa"/>
                  <w:vMerge/>
                  <w:tcBorders>
                    <w:top w:val="nil"/>
                    <w:left w:val="single" w:sz="8" w:space="0" w:color="auto"/>
                    <w:bottom w:val="single" w:sz="8" w:space="0" w:color="auto"/>
                    <w:right w:val="single" w:sz="8" w:space="0" w:color="auto"/>
                  </w:tcBorders>
                  <w:vAlign w:val="center"/>
                </w:tcPr>
                <w:p w:rsidR="001E470A" w:rsidRDefault="001E470A">
                  <w:pPr>
                    <w:widowControl/>
                    <w:jc w:val="center"/>
                    <w:rPr>
                      <w:rFonts w:ascii="宋体"/>
                      <w:color w:val="000000"/>
                      <w:kern w:val="0"/>
                      <w:sz w:val="18"/>
                      <w:szCs w:val="18"/>
                    </w:rPr>
                  </w:pPr>
                </w:p>
              </w:tc>
            </w:tr>
            <w:tr w:rsidR="001E470A">
              <w:trPr>
                <w:trHeight w:val="285"/>
              </w:trPr>
              <w:tc>
                <w:tcPr>
                  <w:tcW w:w="119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621"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讲述故事、见闻（</w:t>
                  </w:r>
                  <w:r>
                    <w:rPr>
                      <w:rFonts w:ascii="宋体" w:hAnsi="宋体" w:cs="宋体"/>
                      <w:color w:val="000000"/>
                      <w:kern w:val="0"/>
                      <w:sz w:val="18"/>
                      <w:szCs w:val="18"/>
                    </w:rPr>
                    <w:t>2</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1154" w:type="dxa"/>
                  <w:vMerge/>
                  <w:tcBorders>
                    <w:top w:val="nil"/>
                    <w:left w:val="single" w:sz="8" w:space="0" w:color="auto"/>
                    <w:bottom w:val="single" w:sz="8" w:space="0" w:color="auto"/>
                    <w:right w:val="single" w:sz="8" w:space="0" w:color="auto"/>
                  </w:tcBorders>
                  <w:vAlign w:val="center"/>
                </w:tcPr>
                <w:p w:rsidR="001E470A" w:rsidRDefault="001E470A">
                  <w:pPr>
                    <w:widowControl/>
                    <w:jc w:val="center"/>
                    <w:rPr>
                      <w:rFonts w:ascii="宋体"/>
                      <w:color w:val="000000"/>
                      <w:kern w:val="0"/>
                      <w:sz w:val="18"/>
                      <w:szCs w:val="18"/>
                    </w:rPr>
                  </w:pPr>
                </w:p>
              </w:tc>
            </w:tr>
            <w:tr w:rsidR="001E470A">
              <w:trPr>
                <w:trHeight w:val="285"/>
              </w:trPr>
              <w:tc>
                <w:tcPr>
                  <w:tcW w:w="119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621"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与人交流礼貌大方（</w:t>
                  </w:r>
                  <w:r>
                    <w:rPr>
                      <w:rFonts w:ascii="宋体" w:hAnsi="宋体" w:cs="宋体"/>
                      <w:color w:val="000000"/>
                      <w:kern w:val="0"/>
                      <w:sz w:val="18"/>
                      <w:szCs w:val="18"/>
                    </w:rPr>
                    <w:t>1</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154" w:type="dxa"/>
                  <w:vMerge/>
                  <w:tcBorders>
                    <w:top w:val="nil"/>
                    <w:left w:val="single" w:sz="8" w:space="0" w:color="auto"/>
                    <w:bottom w:val="single" w:sz="8" w:space="0" w:color="auto"/>
                    <w:right w:val="single" w:sz="8" w:space="0" w:color="auto"/>
                  </w:tcBorders>
                  <w:vAlign w:val="center"/>
                </w:tcPr>
                <w:p w:rsidR="001E470A" w:rsidRDefault="001E470A">
                  <w:pPr>
                    <w:widowControl/>
                    <w:jc w:val="center"/>
                    <w:rPr>
                      <w:rFonts w:ascii="宋体"/>
                      <w:color w:val="000000"/>
                      <w:kern w:val="0"/>
                      <w:sz w:val="18"/>
                      <w:szCs w:val="18"/>
                    </w:rPr>
                  </w:pPr>
                </w:p>
              </w:tc>
            </w:tr>
            <w:tr w:rsidR="001E470A">
              <w:trPr>
                <w:trHeight w:val="285"/>
              </w:trPr>
              <w:tc>
                <w:tcPr>
                  <w:tcW w:w="119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621" w:type="dxa"/>
                  <w:tcBorders>
                    <w:top w:val="nil"/>
                    <w:left w:val="nil"/>
                    <w:bottom w:val="single" w:sz="8" w:space="0" w:color="auto"/>
                    <w:right w:val="single" w:sz="8" w:space="0" w:color="auto"/>
                  </w:tcBorders>
                  <w:vAlign w:val="center"/>
                </w:tcPr>
                <w:p w:rsidR="001E470A" w:rsidRDefault="00D31BC4">
                  <w:pPr>
                    <w:widowControl/>
                    <w:spacing w:line="240" w:lineRule="exact"/>
                    <w:jc w:val="left"/>
                    <w:rPr>
                      <w:rFonts w:ascii="宋体"/>
                      <w:color w:val="000000"/>
                      <w:kern w:val="0"/>
                      <w:sz w:val="18"/>
                      <w:szCs w:val="18"/>
                    </w:rPr>
                  </w:pPr>
                  <w:r>
                    <w:rPr>
                      <w:rFonts w:ascii="宋体" w:hAnsi="宋体" w:cs="宋体" w:hint="eastAsia"/>
                      <w:color w:val="000000"/>
                      <w:kern w:val="0"/>
                      <w:sz w:val="18"/>
                      <w:szCs w:val="18"/>
                    </w:rPr>
                    <w:t>有表达的自信心，积极讨论，敢于发言（</w:t>
                  </w:r>
                  <w:r>
                    <w:rPr>
                      <w:rFonts w:ascii="宋体" w:hAnsi="宋体" w:cs="宋体"/>
                      <w:color w:val="000000"/>
                      <w:kern w:val="0"/>
                      <w:sz w:val="18"/>
                      <w:szCs w:val="18"/>
                    </w:rPr>
                    <w:t>7</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2.1</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1.4</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1.4</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2.1</w:t>
                  </w:r>
                </w:p>
              </w:tc>
              <w:tc>
                <w:tcPr>
                  <w:tcW w:w="1154" w:type="dxa"/>
                  <w:vMerge/>
                  <w:tcBorders>
                    <w:top w:val="nil"/>
                    <w:left w:val="single" w:sz="8" w:space="0" w:color="auto"/>
                    <w:bottom w:val="single" w:sz="8" w:space="0" w:color="auto"/>
                    <w:right w:val="single" w:sz="8" w:space="0" w:color="auto"/>
                  </w:tcBorders>
                  <w:vAlign w:val="center"/>
                </w:tcPr>
                <w:p w:rsidR="001E470A" w:rsidRDefault="001E470A">
                  <w:pPr>
                    <w:widowControl/>
                    <w:jc w:val="center"/>
                    <w:rPr>
                      <w:rFonts w:ascii="宋体"/>
                      <w:color w:val="000000"/>
                      <w:kern w:val="0"/>
                      <w:sz w:val="18"/>
                      <w:szCs w:val="18"/>
                    </w:rPr>
                  </w:pPr>
                </w:p>
              </w:tc>
            </w:tr>
            <w:tr w:rsidR="001E470A">
              <w:trPr>
                <w:trHeight w:val="285"/>
              </w:trPr>
              <w:tc>
                <w:tcPr>
                  <w:tcW w:w="1194" w:type="dxa"/>
                  <w:vMerge w:val="restart"/>
                  <w:tcBorders>
                    <w:top w:val="nil"/>
                    <w:left w:val="single" w:sz="8" w:space="0" w:color="auto"/>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t>综合性学习（</w:t>
                  </w:r>
                  <w:r>
                    <w:rPr>
                      <w:rFonts w:ascii="宋体" w:hAnsi="宋体" w:cs="宋体"/>
                      <w:color w:val="000000"/>
                      <w:kern w:val="0"/>
                      <w:sz w:val="18"/>
                      <w:szCs w:val="18"/>
                    </w:rPr>
                    <w:t>7</w:t>
                  </w:r>
                  <w:r>
                    <w:rPr>
                      <w:rFonts w:ascii="宋体" w:hAnsi="宋体" w:cs="宋体" w:hint="eastAsia"/>
                      <w:color w:val="000000"/>
                      <w:kern w:val="0"/>
                      <w:sz w:val="18"/>
                      <w:szCs w:val="18"/>
                    </w:rPr>
                    <w:t>）</w:t>
                  </w:r>
                </w:p>
              </w:tc>
              <w:tc>
                <w:tcPr>
                  <w:tcW w:w="3621" w:type="dxa"/>
                  <w:tcBorders>
                    <w:top w:val="nil"/>
                    <w:left w:val="nil"/>
                    <w:bottom w:val="single" w:sz="8" w:space="0" w:color="auto"/>
                    <w:right w:val="single" w:sz="8" w:space="0" w:color="auto"/>
                  </w:tcBorders>
                  <w:vAlign w:val="center"/>
                </w:tcPr>
                <w:p w:rsidR="001E470A" w:rsidRDefault="00D31BC4">
                  <w:pPr>
                    <w:widowControl/>
                    <w:spacing w:line="240" w:lineRule="exact"/>
                    <w:jc w:val="left"/>
                    <w:rPr>
                      <w:rFonts w:ascii="宋体"/>
                      <w:color w:val="000000"/>
                      <w:kern w:val="0"/>
                      <w:sz w:val="18"/>
                      <w:szCs w:val="18"/>
                    </w:rPr>
                  </w:pPr>
                  <w:r>
                    <w:rPr>
                      <w:rFonts w:ascii="宋体" w:hAnsi="宋体" w:cs="宋体" w:hint="eastAsia"/>
                      <w:color w:val="000000"/>
                      <w:kern w:val="0"/>
                      <w:sz w:val="18"/>
                      <w:szCs w:val="18"/>
                    </w:rPr>
                    <w:t>对周围事物有好奇心，能提出问题，参与讨论（</w:t>
                  </w:r>
                  <w:r>
                    <w:rPr>
                      <w:rFonts w:ascii="宋体" w:hAnsi="宋体" w:cs="宋体"/>
                      <w:color w:val="000000"/>
                      <w:kern w:val="0"/>
                      <w:sz w:val="18"/>
                      <w:szCs w:val="18"/>
                    </w:rPr>
                    <w:t>2</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1154" w:type="dxa"/>
                  <w:vMerge w:val="restart"/>
                  <w:tcBorders>
                    <w:top w:val="nil"/>
                    <w:left w:val="single" w:sz="8" w:space="0" w:color="auto"/>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5</w:t>
                  </w:r>
                </w:p>
              </w:tc>
            </w:tr>
            <w:tr w:rsidR="001E470A">
              <w:trPr>
                <w:trHeight w:val="570"/>
              </w:trPr>
              <w:tc>
                <w:tcPr>
                  <w:tcW w:w="119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621" w:type="dxa"/>
                  <w:tcBorders>
                    <w:top w:val="nil"/>
                    <w:left w:val="nil"/>
                    <w:bottom w:val="single" w:sz="8" w:space="0" w:color="auto"/>
                    <w:right w:val="single" w:sz="8" w:space="0" w:color="auto"/>
                  </w:tcBorders>
                  <w:vAlign w:val="center"/>
                </w:tcPr>
                <w:p w:rsidR="001E470A" w:rsidRDefault="00D31BC4">
                  <w:pPr>
                    <w:widowControl/>
                    <w:spacing w:line="240" w:lineRule="exact"/>
                    <w:jc w:val="left"/>
                    <w:rPr>
                      <w:rFonts w:ascii="宋体"/>
                      <w:color w:val="000000"/>
                      <w:kern w:val="0"/>
                      <w:sz w:val="18"/>
                      <w:szCs w:val="18"/>
                    </w:rPr>
                  </w:pPr>
                  <w:r>
                    <w:rPr>
                      <w:rFonts w:ascii="宋体" w:hAnsi="宋体" w:cs="宋体" w:hint="eastAsia"/>
                      <w:color w:val="000000"/>
                      <w:kern w:val="0"/>
                      <w:sz w:val="18"/>
                      <w:szCs w:val="18"/>
                    </w:rPr>
                    <w:t>观察大自然并能用口头或图文方式表达观察所得（</w:t>
                  </w:r>
                  <w:r>
                    <w:rPr>
                      <w:rFonts w:ascii="宋体" w:hAnsi="宋体" w:cs="宋体"/>
                      <w:color w:val="000000"/>
                      <w:kern w:val="0"/>
                      <w:sz w:val="18"/>
                      <w:szCs w:val="18"/>
                    </w:rPr>
                    <w:t>2</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115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24"/>
                      <w:szCs w:val="24"/>
                    </w:rPr>
                  </w:pPr>
                </w:p>
              </w:tc>
            </w:tr>
            <w:tr w:rsidR="001E470A">
              <w:trPr>
                <w:trHeight w:val="570"/>
              </w:trPr>
              <w:tc>
                <w:tcPr>
                  <w:tcW w:w="119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621" w:type="dxa"/>
                  <w:tcBorders>
                    <w:top w:val="nil"/>
                    <w:left w:val="nil"/>
                    <w:bottom w:val="single" w:sz="8" w:space="0" w:color="auto"/>
                    <w:right w:val="single" w:sz="8" w:space="0" w:color="auto"/>
                  </w:tcBorders>
                  <w:vAlign w:val="center"/>
                </w:tcPr>
                <w:p w:rsidR="001E470A" w:rsidRDefault="00D31BC4">
                  <w:pPr>
                    <w:widowControl/>
                    <w:spacing w:line="240" w:lineRule="exact"/>
                    <w:jc w:val="left"/>
                    <w:rPr>
                      <w:rFonts w:ascii="宋体"/>
                      <w:color w:val="000000"/>
                      <w:kern w:val="0"/>
                      <w:sz w:val="18"/>
                      <w:szCs w:val="18"/>
                    </w:rPr>
                  </w:pPr>
                  <w:r>
                    <w:rPr>
                      <w:rFonts w:ascii="宋体" w:hAnsi="宋体" w:cs="宋体" w:hint="eastAsia"/>
                      <w:color w:val="000000"/>
                      <w:kern w:val="0"/>
                      <w:sz w:val="18"/>
                      <w:szCs w:val="18"/>
                    </w:rPr>
                    <w:t>热心参与校园或社区活动，并能用口头或图文方式表达见闻和想法（</w:t>
                  </w:r>
                  <w:r>
                    <w:rPr>
                      <w:rFonts w:ascii="宋体" w:hAnsi="宋体" w:cs="宋体"/>
                      <w:color w:val="000000"/>
                      <w:kern w:val="0"/>
                      <w:sz w:val="18"/>
                      <w:szCs w:val="18"/>
                    </w:rPr>
                    <w:t>3</w:t>
                  </w:r>
                  <w:r>
                    <w:rPr>
                      <w:rFonts w:ascii="宋体" w:hAnsi="宋体" w:cs="宋体" w:hint="eastAsia"/>
                      <w:color w:val="000000"/>
                      <w:kern w:val="0"/>
                      <w:sz w:val="18"/>
                      <w:szCs w:val="18"/>
                    </w:rPr>
                    <w:t>）</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0.9</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805"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807"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0.9</w:t>
                  </w:r>
                </w:p>
              </w:tc>
              <w:tc>
                <w:tcPr>
                  <w:tcW w:w="1154"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24"/>
                      <w:szCs w:val="24"/>
                    </w:rPr>
                  </w:pPr>
                </w:p>
              </w:tc>
            </w:tr>
          </w:tbl>
          <w:p w:rsidR="001E470A" w:rsidRDefault="001E470A">
            <w:pPr>
              <w:jc w:val="center"/>
              <w:rPr>
                <w:rFonts w:ascii="黑体" w:eastAsia="黑体" w:hAnsi="宋体"/>
                <w:b/>
                <w:bCs/>
                <w:kern w:val="0"/>
                <w:sz w:val="24"/>
                <w:szCs w:val="24"/>
              </w:rPr>
            </w:pPr>
          </w:p>
          <w:p w:rsidR="001E470A" w:rsidRDefault="006C248A">
            <w:pPr>
              <w:jc w:val="center"/>
              <w:rPr>
                <w:rFonts w:ascii="黑体" w:eastAsia="黑体" w:hAnsi="宋体"/>
                <w:b/>
                <w:bCs/>
                <w:kern w:val="0"/>
                <w:sz w:val="24"/>
                <w:szCs w:val="24"/>
              </w:rPr>
            </w:pPr>
            <w:r>
              <w:rPr>
                <w:rFonts w:ascii="黑体" w:eastAsia="黑体" w:hAnsi="宋体" w:cs="黑体" w:hint="eastAsia"/>
                <w:b/>
                <w:bCs/>
                <w:kern w:val="0"/>
                <w:sz w:val="24"/>
                <w:szCs w:val="24"/>
              </w:rPr>
              <w:t xml:space="preserve">表2  </w:t>
            </w:r>
            <w:r w:rsidR="00D31BC4">
              <w:rPr>
                <w:rFonts w:ascii="黑体" w:eastAsia="黑体" w:hAnsi="宋体" w:cs="黑体" w:hint="eastAsia"/>
                <w:b/>
                <w:bCs/>
                <w:kern w:val="0"/>
                <w:sz w:val="24"/>
                <w:szCs w:val="24"/>
              </w:rPr>
              <w:t>以激励为导向的小学生语文学业水平评价指标</w:t>
            </w:r>
          </w:p>
          <w:p w:rsidR="001E470A" w:rsidRDefault="00D31BC4">
            <w:pPr>
              <w:jc w:val="center"/>
              <w:rPr>
                <w:rFonts w:ascii="楷体" w:eastAsia="楷体" w:hAnsi="楷体"/>
                <w:b/>
                <w:bCs/>
                <w:kern w:val="0"/>
                <w:sz w:val="24"/>
                <w:szCs w:val="24"/>
              </w:rPr>
            </w:pPr>
            <w:r>
              <w:rPr>
                <w:rFonts w:ascii="楷体" w:eastAsia="楷体" w:hAnsi="楷体" w:cs="楷体" w:hint="eastAsia"/>
                <w:b/>
                <w:bCs/>
                <w:kern w:val="0"/>
                <w:sz w:val="24"/>
                <w:szCs w:val="24"/>
              </w:rPr>
              <w:t>（第二学段）</w:t>
            </w:r>
          </w:p>
          <w:tbl>
            <w:tblPr>
              <w:tblW w:w="8815" w:type="dxa"/>
              <w:tblInd w:w="3" w:type="dxa"/>
              <w:tblLayout w:type="fixed"/>
              <w:tblLook w:val="04A0"/>
            </w:tblPr>
            <w:tblGrid>
              <w:gridCol w:w="975"/>
              <w:gridCol w:w="3520"/>
              <w:gridCol w:w="720"/>
              <w:gridCol w:w="720"/>
              <w:gridCol w:w="720"/>
              <w:gridCol w:w="720"/>
              <w:gridCol w:w="1440"/>
            </w:tblGrid>
            <w:tr w:rsidR="001E470A">
              <w:trPr>
                <w:trHeight w:val="284"/>
              </w:trPr>
              <w:tc>
                <w:tcPr>
                  <w:tcW w:w="7375" w:type="dxa"/>
                  <w:gridSpan w:val="6"/>
                  <w:tcBorders>
                    <w:top w:val="single" w:sz="4" w:space="0" w:color="auto"/>
                    <w:left w:val="single" w:sz="4" w:space="0" w:color="auto"/>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t>形成性评价</w:t>
                  </w:r>
                  <w:r>
                    <w:rPr>
                      <w:rFonts w:ascii="宋体" w:hAnsi="宋体" w:cs="宋体"/>
                      <w:color w:val="000000"/>
                      <w:kern w:val="0"/>
                      <w:sz w:val="18"/>
                      <w:szCs w:val="18"/>
                    </w:rPr>
                    <w:t>60%</w:t>
                  </w:r>
                </w:p>
              </w:tc>
              <w:tc>
                <w:tcPr>
                  <w:tcW w:w="1440" w:type="dxa"/>
                  <w:tcBorders>
                    <w:top w:val="single" w:sz="4" w:space="0" w:color="auto"/>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t>终结性评价</w:t>
                  </w:r>
                  <w:r>
                    <w:rPr>
                      <w:rFonts w:ascii="宋体" w:hAnsi="宋体" w:cs="宋体"/>
                      <w:color w:val="000000"/>
                      <w:kern w:val="0"/>
                      <w:sz w:val="18"/>
                      <w:szCs w:val="18"/>
                    </w:rPr>
                    <w:t>40%</w:t>
                  </w:r>
                </w:p>
              </w:tc>
            </w:tr>
            <w:tr w:rsidR="001E470A">
              <w:trPr>
                <w:trHeight w:val="569"/>
              </w:trPr>
              <w:tc>
                <w:tcPr>
                  <w:tcW w:w="975" w:type="dxa"/>
                  <w:tcBorders>
                    <w:top w:val="nil"/>
                    <w:left w:val="single" w:sz="4" w:space="0" w:color="auto"/>
                    <w:bottom w:val="single" w:sz="4" w:space="0" w:color="auto"/>
                    <w:right w:val="single" w:sz="4"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一级指标及分值</w:t>
                  </w:r>
                </w:p>
              </w:tc>
              <w:tc>
                <w:tcPr>
                  <w:tcW w:w="35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t>二级指标及分值</w:t>
                  </w:r>
                </w:p>
              </w:tc>
              <w:tc>
                <w:tcPr>
                  <w:tcW w:w="720" w:type="dxa"/>
                  <w:tcBorders>
                    <w:top w:val="nil"/>
                    <w:left w:val="nil"/>
                    <w:bottom w:val="single" w:sz="4" w:space="0" w:color="auto"/>
                    <w:right w:val="single" w:sz="4"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生自评</w:t>
                  </w:r>
                  <w:r>
                    <w:rPr>
                      <w:rFonts w:ascii="宋体" w:hAnsi="宋体" w:cs="宋体"/>
                      <w:color w:val="000000"/>
                      <w:kern w:val="0"/>
                      <w:sz w:val="18"/>
                      <w:szCs w:val="18"/>
                    </w:rPr>
                    <w:t>30%</w:t>
                  </w:r>
                </w:p>
              </w:tc>
              <w:tc>
                <w:tcPr>
                  <w:tcW w:w="720" w:type="dxa"/>
                  <w:tcBorders>
                    <w:top w:val="nil"/>
                    <w:left w:val="nil"/>
                    <w:bottom w:val="single" w:sz="4" w:space="0" w:color="auto"/>
                    <w:right w:val="single" w:sz="4"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生互评</w:t>
                  </w:r>
                  <w:r>
                    <w:rPr>
                      <w:rFonts w:ascii="宋体" w:hAnsi="宋体" w:cs="宋体"/>
                      <w:color w:val="000000"/>
                      <w:kern w:val="0"/>
                      <w:sz w:val="18"/>
                      <w:szCs w:val="18"/>
                    </w:rPr>
                    <w:t>20%</w:t>
                  </w:r>
                </w:p>
              </w:tc>
              <w:tc>
                <w:tcPr>
                  <w:tcW w:w="720" w:type="dxa"/>
                  <w:tcBorders>
                    <w:top w:val="nil"/>
                    <w:left w:val="nil"/>
                    <w:bottom w:val="single" w:sz="4" w:space="0" w:color="auto"/>
                    <w:right w:val="single" w:sz="4"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家长评</w:t>
                  </w:r>
                  <w:r>
                    <w:rPr>
                      <w:rFonts w:ascii="宋体" w:hAnsi="宋体" w:cs="宋体"/>
                      <w:color w:val="000000"/>
                      <w:kern w:val="0"/>
                      <w:sz w:val="18"/>
                      <w:szCs w:val="18"/>
                    </w:rPr>
                    <w:t>20%</w:t>
                  </w:r>
                </w:p>
              </w:tc>
              <w:tc>
                <w:tcPr>
                  <w:tcW w:w="720" w:type="dxa"/>
                  <w:tcBorders>
                    <w:top w:val="nil"/>
                    <w:left w:val="nil"/>
                    <w:bottom w:val="single" w:sz="4" w:space="0" w:color="auto"/>
                    <w:right w:val="single" w:sz="4"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教师评</w:t>
                  </w:r>
                  <w:r>
                    <w:rPr>
                      <w:rFonts w:ascii="宋体" w:hAnsi="宋体" w:cs="宋体"/>
                      <w:color w:val="000000"/>
                      <w:kern w:val="0"/>
                      <w:sz w:val="18"/>
                      <w:szCs w:val="18"/>
                    </w:rPr>
                    <w:t>30%</w:t>
                  </w:r>
                </w:p>
              </w:tc>
              <w:tc>
                <w:tcPr>
                  <w:tcW w:w="144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t>分值</w:t>
                  </w:r>
                </w:p>
              </w:tc>
            </w:tr>
            <w:tr w:rsidR="001E470A">
              <w:trPr>
                <w:trHeight w:val="284"/>
              </w:trPr>
              <w:tc>
                <w:tcPr>
                  <w:tcW w:w="975" w:type="dxa"/>
                  <w:vMerge w:val="restart"/>
                  <w:tcBorders>
                    <w:top w:val="nil"/>
                    <w:left w:val="single" w:sz="4" w:space="0" w:color="auto"/>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t>识字与写字（</w:t>
                  </w:r>
                  <w:r>
                    <w:rPr>
                      <w:rFonts w:ascii="宋体" w:hAnsi="宋体" w:cs="宋体"/>
                      <w:color w:val="000000"/>
                      <w:kern w:val="0"/>
                      <w:sz w:val="18"/>
                      <w:szCs w:val="18"/>
                    </w:rPr>
                    <w:t>9</w:t>
                  </w:r>
                  <w:r>
                    <w:rPr>
                      <w:rFonts w:ascii="宋体" w:hAnsi="宋体" w:cs="宋体" w:hint="eastAsia"/>
                      <w:color w:val="000000"/>
                      <w:kern w:val="0"/>
                      <w:sz w:val="18"/>
                      <w:szCs w:val="18"/>
                    </w:rPr>
                    <w:t>）</w:t>
                  </w:r>
                </w:p>
              </w:tc>
              <w:tc>
                <w:tcPr>
                  <w:tcW w:w="3520" w:type="dxa"/>
                  <w:tcBorders>
                    <w:top w:val="nil"/>
                    <w:left w:val="nil"/>
                    <w:bottom w:val="single" w:sz="4" w:space="0" w:color="auto"/>
                    <w:right w:val="single" w:sz="4"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乐于识字，主动识字</w:t>
                  </w:r>
                  <w:r>
                    <w:rPr>
                      <w:rFonts w:ascii="宋体" w:hAnsi="宋体" w:cs="宋体"/>
                      <w:color w:val="000000"/>
                      <w:kern w:val="0"/>
                      <w:sz w:val="18"/>
                      <w:szCs w:val="18"/>
                    </w:rPr>
                    <w:t>(0.5)</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1440" w:type="dxa"/>
                  <w:vMerge w:val="restart"/>
                  <w:tcBorders>
                    <w:top w:val="nil"/>
                    <w:left w:val="single" w:sz="4" w:space="0" w:color="auto"/>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7</w:t>
                  </w:r>
                </w:p>
              </w:tc>
            </w:tr>
            <w:tr w:rsidR="001E470A">
              <w:trPr>
                <w:trHeight w:val="269"/>
              </w:trPr>
              <w:tc>
                <w:tcPr>
                  <w:tcW w:w="975"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c>
                <w:tcPr>
                  <w:tcW w:w="3520" w:type="dxa"/>
                  <w:tcBorders>
                    <w:top w:val="nil"/>
                    <w:left w:val="nil"/>
                    <w:bottom w:val="single" w:sz="4" w:space="0" w:color="auto"/>
                    <w:right w:val="single" w:sz="4"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识字量达到要求</w:t>
                  </w:r>
                  <w:r>
                    <w:rPr>
                      <w:rFonts w:ascii="宋体" w:hAnsi="宋体" w:cs="宋体"/>
                      <w:color w:val="000000"/>
                      <w:kern w:val="0"/>
                      <w:sz w:val="18"/>
                      <w:szCs w:val="18"/>
                    </w:rPr>
                    <w:t>(2)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1440"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r>
            <w:tr w:rsidR="001E470A">
              <w:trPr>
                <w:trHeight w:val="269"/>
              </w:trPr>
              <w:tc>
                <w:tcPr>
                  <w:tcW w:w="975"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c>
                <w:tcPr>
                  <w:tcW w:w="3520" w:type="dxa"/>
                  <w:tcBorders>
                    <w:top w:val="nil"/>
                    <w:left w:val="nil"/>
                    <w:bottom w:val="single" w:sz="4" w:space="0" w:color="auto"/>
                    <w:right w:val="single" w:sz="4"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会写生字数量达到要求</w:t>
                  </w:r>
                  <w:r>
                    <w:rPr>
                      <w:rFonts w:ascii="宋体" w:hAnsi="宋体" w:cs="宋体"/>
                      <w:color w:val="000000"/>
                      <w:kern w:val="0"/>
                      <w:sz w:val="18"/>
                      <w:szCs w:val="18"/>
                    </w:rPr>
                    <w:t>(3)</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0.9</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0.9</w:t>
                  </w:r>
                </w:p>
              </w:tc>
              <w:tc>
                <w:tcPr>
                  <w:tcW w:w="1440"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r>
            <w:tr w:rsidR="001E470A">
              <w:trPr>
                <w:trHeight w:val="569"/>
              </w:trPr>
              <w:tc>
                <w:tcPr>
                  <w:tcW w:w="975"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c>
                <w:tcPr>
                  <w:tcW w:w="3520" w:type="dxa"/>
                  <w:tcBorders>
                    <w:top w:val="nil"/>
                    <w:left w:val="nil"/>
                    <w:bottom w:val="single" w:sz="4" w:space="0" w:color="auto"/>
                    <w:right w:val="single" w:sz="4"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独立识字能力（会用音序和部首检字法查字典、词典）</w:t>
                  </w:r>
                  <w:r>
                    <w:rPr>
                      <w:rFonts w:ascii="宋体" w:hAnsi="宋体" w:cs="宋体"/>
                      <w:color w:val="000000"/>
                      <w:kern w:val="0"/>
                      <w:sz w:val="18"/>
                      <w:szCs w:val="18"/>
                    </w:rPr>
                    <w:t>(1.5)</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0.45</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0.45</w:t>
                  </w:r>
                </w:p>
              </w:tc>
              <w:tc>
                <w:tcPr>
                  <w:tcW w:w="1440"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r>
            <w:tr w:rsidR="001E470A">
              <w:trPr>
                <w:trHeight w:val="269"/>
              </w:trPr>
              <w:tc>
                <w:tcPr>
                  <w:tcW w:w="975"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c>
                <w:tcPr>
                  <w:tcW w:w="3520" w:type="dxa"/>
                  <w:tcBorders>
                    <w:top w:val="nil"/>
                    <w:left w:val="nil"/>
                    <w:bottom w:val="single" w:sz="4" w:space="0" w:color="auto"/>
                    <w:right w:val="single" w:sz="4"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硬笔书写</w:t>
                  </w:r>
                  <w:r>
                    <w:rPr>
                      <w:rFonts w:ascii="宋体" w:hAnsi="宋体" w:cs="宋体"/>
                      <w:color w:val="000000"/>
                      <w:kern w:val="0"/>
                      <w:sz w:val="18"/>
                      <w:szCs w:val="18"/>
                    </w:rPr>
                    <w:t>(2)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1440"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r>
            <w:tr w:rsidR="001E470A">
              <w:trPr>
                <w:trHeight w:val="284"/>
              </w:trPr>
              <w:tc>
                <w:tcPr>
                  <w:tcW w:w="975" w:type="dxa"/>
                  <w:vMerge w:val="restart"/>
                  <w:tcBorders>
                    <w:top w:val="nil"/>
                    <w:left w:val="single" w:sz="4" w:space="0" w:color="auto"/>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t>阅读（</w:t>
                  </w:r>
                  <w:r>
                    <w:rPr>
                      <w:rFonts w:ascii="宋体" w:hAnsi="宋体" w:cs="宋体"/>
                      <w:color w:val="000000"/>
                      <w:kern w:val="0"/>
                      <w:sz w:val="18"/>
                      <w:szCs w:val="18"/>
                    </w:rPr>
                    <w:t>14</w:t>
                  </w:r>
                  <w:r>
                    <w:rPr>
                      <w:rFonts w:ascii="宋体" w:hAnsi="宋体" w:cs="宋体" w:hint="eastAsia"/>
                      <w:color w:val="000000"/>
                      <w:kern w:val="0"/>
                      <w:sz w:val="18"/>
                      <w:szCs w:val="18"/>
                    </w:rPr>
                    <w:t>）</w:t>
                  </w:r>
                </w:p>
              </w:tc>
              <w:tc>
                <w:tcPr>
                  <w:tcW w:w="3520" w:type="dxa"/>
                  <w:tcBorders>
                    <w:top w:val="nil"/>
                    <w:left w:val="nil"/>
                    <w:bottom w:val="single" w:sz="4" w:space="0" w:color="auto"/>
                    <w:right w:val="single" w:sz="4" w:space="0" w:color="auto"/>
                  </w:tcBorders>
                  <w:vAlign w:val="center"/>
                </w:tcPr>
                <w:p w:rsidR="001E470A" w:rsidRDefault="00D31BC4">
                  <w:pPr>
                    <w:widowControl/>
                    <w:jc w:val="left"/>
                    <w:rPr>
                      <w:rFonts w:ascii="宋体"/>
                      <w:kern w:val="0"/>
                      <w:sz w:val="18"/>
                      <w:szCs w:val="18"/>
                    </w:rPr>
                  </w:pPr>
                  <w:r>
                    <w:rPr>
                      <w:rFonts w:ascii="宋体" w:hAnsi="宋体" w:cs="宋体" w:hint="eastAsia"/>
                      <w:kern w:val="0"/>
                      <w:sz w:val="18"/>
                      <w:szCs w:val="18"/>
                    </w:rPr>
                    <w:t>普通话朗读课文水平</w:t>
                  </w:r>
                  <w:r>
                    <w:rPr>
                      <w:rFonts w:ascii="宋体" w:hAnsi="宋体" w:cs="宋体"/>
                      <w:kern w:val="0"/>
                      <w:sz w:val="18"/>
                      <w:szCs w:val="18"/>
                    </w:rPr>
                    <w:t>(1)</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440" w:type="dxa"/>
                  <w:vMerge w:val="restart"/>
                  <w:tcBorders>
                    <w:top w:val="nil"/>
                    <w:left w:val="single" w:sz="4" w:space="0" w:color="auto"/>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9</w:t>
                  </w:r>
                </w:p>
              </w:tc>
            </w:tr>
            <w:tr w:rsidR="001E470A">
              <w:trPr>
                <w:trHeight w:val="269"/>
              </w:trPr>
              <w:tc>
                <w:tcPr>
                  <w:tcW w:w="975"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c>
                <w:tcPr>
                  <w:tcW w:w="3520" w:type="dxa"/>
                  <w:tcBorders>
                    <w:top w:val="nil"/>
                    <w:left w:val="nil"/>
                    <w:bottom w:val="single" w:sz="4" w:space="0" w:color="auto"/>
                    <w:right w:val="single" w:sz="4" w:space="0" w:color="auto"/>
                  </w:tcBorders>
                  <w:vAlign w:val="center"/>
                </w:tcPr>
                <w:p w:rsidR="001E470A" w:rsidRDefault="00D31BC4">
                  <w:pPr>
                    <w:widowControl/>
                    <w:jc w:val="left"/>
                    <w:rPr>
                      <w:rFonts w:ascii="宋体"/>
                      <w:kern w:val="0"/>
                      <w:sz w:val="18"/>
                      <w:szCs w:val="18"/>
                    </w:rPr>
                  </w:pPr>
                  <w:r>
                    <w:rPr>
                      <w:rFonts w:ascii="宋体" w:hAnsi="宋体" w:cs="宋体" w:hint="eastAsia"/>
                      <w:kern w:val="0"/>
                      <w:sz w:val="18"/>
                      <w:szCs w:val="18"/>
                    </w:rPr>
                    <w:t>默读能力</w:t>
                  </w:r>
                  <w:r>
                    <w:rPr>
                      <w:rFonts w:ascii="宋体" w:hAnsi="宋体" w:cs="宋体"/>
                      <w:kern w:val="0"/>
                      <w:sz w:val="18"/>
                      <w:szCs w:val="18"/>
                    </w:rPr>
                    <w:t>(0.5)</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1440"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r>
            <w:tr w:rsidR="001E470A">
              <w:trPr>
                <w:trHeight w:val="269"/>
              </w:trPr>
              <w:tc>
                <w:tcPr>
                  <w:tcW w:w="975"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c>
                <w:tcPr>
                  <w:tcW w:w="3520" w:type="dxa"/>
                  <w:tcBorders>
                    <w:top w:val="nil"/>
                    <w:left w:val="nil"/>
                    <w:bottom w:val="single" w:sz="4" w:space="0" w:color="auto"/>
                    <w:right w:val="single" w:sz="4" w:space="0" w:color="auto"/>
                  </w:tcBorders>
                  <w:vAlign w:val="center"/>
                </w:tcPr>
                <w:p w:rsidR="001E470A" w:rsidRDefault="00D31BC4">
                  <w:pPr>
                    <w:widowControl/>
                    <w:jc w:val="left"/>
                    <w:rPr>
                      <w:rFonts w:ascii="宋体"/>
                      <w:kern w:val="0"/>
                      <w:sz w:val="18"/>
                      <w:szCs w:val="18"/>
                    </w:rPr>
                  </w:pPr>
                  <w:r>
                    <w:rPr>
                      <w:rFonts w:ascii="宋体" w:hAnsi="宋体" w:cs="宋体" w:hint="eastAsia"/>
                      <w:kern w:val="0"/>
                      <w:sz w:val="18"/>
                      <w:szCs w:val="18"/>
                    </w:rPr>
                    <w:t>课文词句理解能力</w:t>
                  </w:r>
                  <w:r>
                    <w:rPr>
                      <w:rFonts w:ascii="宋体" w:hAnsi="宋体" w:cs="宋体"/>
                      <w:kern w:val="0"/>
                      <w:sz w:val="18"/>
                      <w:szCs w:val="18"/>
                    </w:rPr>
                    <w:t>(1)</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440"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r>
            <w:tr w:rsidR="001E470A">
              <w:trPr>
                <w:trHeight w:val="269"/>
              </w:trPr>
              <w:tc>
                <w:tcPr>
                  <w:tcW w:w="975"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c>
                <w:tcPr>
                  <w:tcW w:w="3520" w:type="dxa"/>
                  <w:tcBorders>
                    <w:top w:val="nil"/>
                    <w:left w:val="nil"/>
                    <w:bottom w:val="single" w:sz="4" w:space="0" w:color="auto"/>
                    <w:right w:val="single" w:sz="4" w:space="0" w:color="auto"/>
                  </w:tcBorders>
                  <w:vAlign w:val="center"/>
                </w:tcPr>
                <w:p w:rsidR="001E470A" w:rsidRDefault="00D31BC4">
                  <w:pPr>
                    <w:widowControl/>
                    <w:jc w:val="left"/>
                    <w:rPr>
                      <w:rFonts w:ascii="宋体"/>
                      <w:kern w:val="0"/>
                      <w:sz w:val="18"/>
                      <w:szCs w:val="18"/>
                    </w:rPr>
                  </w:pPr>
                  <w:r>
                    <w:rPr>
                      <w:rFonts w:ascii="宋体" w:hAnsi="宋体" w:cs="宋体" w:hint="eastAsia"/>
                      <w:kern w:val="0"/>
                      <w:sz w:val="18"/>
                      <w:szCs w:val="18"/>
                    </w:rPr>
                    <w:t>对文章内容与思想感情的把握与体会</w:t>
                  </w:r>
                  <w:r>
                    <w:rPr>
                      <w:rFonts w:ascii="宋体" w:hAnsi="宋体" w:cs="宋体"/>
                      <w:kern w:val="0"/>
                      <w:sz w:val="18"/>
                      <w:szCs w:val="18"/>
                    </w:rPr>
                    <w:t>(2)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1440"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r>
            <w:tr w:rsidR="001E470A">
              <w:trPr>
                <w:trHeight w:val="269"/>
              </w:trPr>
              <w:tc>
                <w:tcPr>
                  <w:tcW w:w="975"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c>
                <w:tcPr>
                  <w:tcW w:w="3520" w:type="dxa"/>
                  <w:tcBorders>
                    <w:top w:val="nil"/>
                    <w:left w:val="nil"/>
                    <w:bottom w:val="single" w:sz="4" w:space="0" w:color="auto"/>
                    <w:right w:val="single" w:sz="4" w:space="0" w:color="auto"/>
                  </w:tcBorders>
                  <w:vAlign w:val="center"/>
                </w:tcPr>
                <w:p w:rsidR="001E470A" w:rsidRDefault="00D31BC4">
                  <w:pPr>
                    <w:widowControl/>
                    <w:jc w:val="left"/>
                    <w:rPr>
                      <w:rFonts w:ascii="宋体"/>
                      <w:kern w:val="0"/>
                      <w:sz w:val="18"/>
                      <w:szCs w:val="18"/>
                    </w:rPr>
                  </w:pPr>
                  <w:r>
                    <w:rPr>
                      <w:rFonts w:ascii="宋体" w:hAnsi="宋体" w:cs="宋体" w:hint="eastAsia"/>
                      <w:kern w:val="0"/>
                      <w:sz w:val="18"/>
                      <w:szCs w:val="18"/>
                    </w:rPr>
                    <w:t>学习质疑</w:t>
                  </w:r>
                  <w:r>
                    <w:rPr>
                      <w:rFonts w:ascii="宋体" w:hAnsi="宋体" w:cs="宋体"/>
                      <w:kern w:val="0"/>
                      <w:sz w:val="18"/>
                      <w:szCs w:val="18"/>
                    </w:rPr>
                    <w:t>(1)</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440"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r>
            <w:tr w:rsidR="001E470A">
              <w:trPr>
                <w:trHeight w:val="269"/>
              </w:trPr>
              <w:tc>
                <w:tcPr>
                  <w:tcW w:w="975"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c>
                <w:tcPr>
                  <w:tcW w:w="3520" w:type="dxa"/>
                  <w:tcBorders>
                    <w:top w:val="nil"/>
                    <w:left w:val="nil"/>
                    <w:bottom w:val="single" w:sz="4" w:space="0" w:color="auto"/>
                    <w:right w:val="single" w:sz="4" w:space="0" w:color="auto"/>
                  </w:tcBorders>
                  <w:vAlign w:val="center"/>
                </w:tcPr>
                <w:p w:rsidR="001E470A" w:rsidRDefault="00D31BC4">
                  <w:pPr>
                    <w:widowControl/>
                    <w:jc w:val="left"/>
                    <w:rPr>
                      <w:rFonts w:ascii="宋体"/>
                      <w:kern w:val="0"/>
                      <w:sz w:val="18"/>
                      <w:szCs w:val="18"/>
                    </w:rPr>
                  </w:pPr>
                  <w:r>
                    <w:rPr>
                      <w:rFonts w:ascii="宋体" w:hAnsi="宋体" w:cs="宋体" w:hint="eastAsia"/>
                      <w:kern w:val="0"/>
                      <w:sz w:val="18"/>
                      <w:szCs w:val="18"/>
                    </w:rPr>
                    <w:t>作品复述与欣赏能力</w:t>
                  </w:r>
                  <w:r>
                    <w:rPr>
                      <w:rFonts w:ascii="宋体" w:hAnsi="宋体" w:cs="宋体"/>
                      <w:kern w:val="0"/>
                      <w:sz w:val="18"/>
                      <w:szCs w:val="18"/>
                    </w:rPr>
                    <w:t>(1)</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440"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r>
            <w:tr w:rsidR="001E470A">
              <w:trPr>
                <w:trHeight w:val="269"/>
              </w:trPr>
              <w:tc>
                <w:tcPr>
                  <w:tcW w:w="975"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c>
                <w:tcPr>
                  <w:tcW w:w="3520" w:type="dxa"/>
                  <w:tcBorders>
                    <w:top w:val="nil"/>
                    <w:left w:val="nil"/>
                    <w:bottom w:val="single" w:sz="4" w:space="0" w:color="auto"/>
                    <w:right w:val="single" w:sz="4" w:space="0" w:color="auto"/>
                  </w:tcBorders>
                  <w:vAlign w:val="center"/>
                </w:tcPr>
                <w:p w:rsidR="001E470A" w:rsidRDefault="00D31BC4">
                  <w:pPr>
                    <w:widowControl/>
                    <w:jc w:val="left"/>
                    <w:rPr>
                      <w:rFonts w:ascii="宋体"/>
                      <w:kern w:val="0"/>
                      <w:sz w:val="18"/>
                      <w:szCs w:val="18"/>
                    </w:rPr>
                  </w:pPr>
                  <w:r>
                    <w:rPr>
                      <w:rFonts w:ascii="宋体" w:hAnsi="宋体" w:cs="宋体" w:hint="eastAsia"/>
                      <w:kern w:val="0"/>
                      <w:sz w:val="18"/>
                      <w:szCs w:val="18"/>
                    </w:rPr>
                    <w:t>优秀诗文诵读与想像</w:t>
                  </w:r>
                  <w:r>
                    <w:rPr>
                      <w:rFonts w:ascii="宋体" w:hAnsi="宋体" w:cs="宋体"/>
                      <w:kern w:val="0"/>
                      <w:sz w:val="18"/>
                      <w:szCs w:val="18"/>
                    </w:rPr>
                    <w:t>(1.5)</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0.45</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0.45</w:t>
                  </w:r>
                </w:p>
              </w:tc>
              <w:tc>
                <w:tcPr>
                  <w:tcW w:w="1440"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r>
            <w:tr w:rsidR="001E470A">
              <w:trPr>
                <w:trHeight w:val="269"/>
              </w:trPr>
              <w:tc>
                <w:tcPr>
                  <w:tcW w:w="975"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c>
                <w:tcPr>
                  <w:tcW w:w="3520" w:type="dxa"/>
                  <w:tcBorders>
                    <w:top w:val="nil"/>
                    <w:left w:val="nil"/>
                    <w:bottom w:val="single" w:sz="4" w:space="0" w:color="auto"/>
                    <w:right w:val="single" w:sz="4" w:space="0" w:color="auto"/>
                  </w:tcBorders>
                  <w:vAlign w:val="center"/>
                </w:tcPr>
                <w:p w:rsidR="001E470A" w:rsidRDefault="00D31BC4">
                  <w:pPr>
                    <w:widowControl/>
                    <w:jc w:val="left"/>
                    <w:rPr>
                      <w:rFonts w:ascii="宋体"/>
                      <w:kern w:val="0"/>
                      <w:sz w:val="18"/>
                      <w:szCs w:val="18"/>
                    </w:rPr>
                  </w:pPr>
                  <w:r>
                    <w:rPr>
                      <w:rFonts w:ascii="宋体" w:hAnsi="宋体" w:cs="宋体" w:hint="eastAsia"/>
                      <w:kern w:val="0"/>
                      <w:sz w:val="18"/>
                      <w:szCs w:val="18"/>
                    </w:rPr>
                    <w:t>标点符号用法体会与了解</w:t>
                  </w:r>
                  <w:r>
                    <w:rPr>
                      <w:rFonts w:ascii="宋体" w:hAnsi="宋体" w:cs="宋体"/>
                      <w:kern w:val="0"/>
                      <w:sz w:val="18"/>
                      <w:szCs w:val="18"/>
                    </w:rPr>
                    <w:t>(1)</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440"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r>
            <w:tr w:rsidR="001E470A">
              <w:trPr>
                <w:trHeight w:val="269"/>
              </w:trPr>
              <w:tc>
                <w:tcPr>
                  <w:tcW w:w="975"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c>
                <w:tcPr>
                  <w:tcW w:w="3520" w:type="dxa"/>
                  <w:tcBorders>
                    <w:top w:val="nil"/>
                    <w:left w:val="nil"/>
                    <w:bottom w:val="single" w:sz="4" w:space="0" w:color="auto"/>
                    <w:right w:val="single" w:sz="4" w:space="0" w:color="auto"/>
                  </w:tcBorders>
                  <w:vAlign w:val="center"/>
                </w:tcPr>
                <w:p w:rsidR="001E470A" w:rsidRDefault="00D31BC4">
                  <w:pPr>
                    <w:widowControl/>
                    <w:jc w:val="left"/>
                    <w:rPr>
                      <w:rFonts w:ascii="宋体"/>
                      <w:kern w:val="0"/>
                      <w:sz w:val="18"/>
                      <w:szCs w:val="18"/>
                    </w:rPr>
                  </w:pPr>
                  <w:r>
                    <w:rPr>
                      <w:rFonts w:ascii="宋体" w:hAnsi="宋体" w:cs="宋体" w:hint="eastAsia"/>
                      <w:kern w:val="0"/>
                      <w:sz w:val="18"/>
                      <w:szCs w:val="18"/>
                    </w:rPr>
                    <w:t>阅读和生活中的好词佳句积累</w:t>
                  </w:r>
                  <w:r>
                    <w:rPr>
                      <w:rFonts w:ascii="宋体" w:hAnsi="宋体" w:cs="宋体"/>
                      <w:kern w:val="0"/>
                      <w:sz w:val="18"/>
                      <w:szCs w:val="18"/>
                    </w:rPr>
                    <w:t>(1)</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440"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r>
            <w:tr w:rsidR="001E470A">
              <w:trPr>
                <w:trHeight w:val="284"/>
              </w:trPr>
              <w:tc>
                <w:tcPr>
                  <w:tcW w:w="975"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c>
                <w:tcPr>
                  <w:tcW w:w="3520" w:type="dxa"/>
                  <w:tcBorders>
                    <w:top w:val="nil"/>
                    <w:left w:val="nil"/>
                    <w:bottom w:val="single" w:sz="4" w:space="0" w:color="auto"/>
                    <w:right w:val="single" w:sz="4"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背诵优秀诗文</w:t>
                  </w:r>
                  <w:r>
                    <w:rPr>
                      <w:rFonts w:ascii="Courier New" w:hAnsi="Courier New" w:cs="Courier New"/>
                      <w:kern w:val="0"/>
                      <w:sz w:val="18"/>
                      <w:szCs w:val="18"/>
                    </w:rPr>
                    <w:t>50</w:t>
                  </w:r>
                  <w:r>
                    <w:rPr>
                      <w:rFonts w:ascii="宋体" w:hAnsi="宋体" w:cs="宋体" w:hint="eastAsia"/>
                      <w:kern w:val="0"/>
                      <w:sz w:val="18"/>
                      <w:szCs w:val="18"/>
                    </w:rPr>
                    <w:t>篇</w:t>
                  </w:r>
                  <w:r>
                    <w:rPr>
                      <w:kern w:val="0"/>
                      <w:sz w:val="18"/>
                      <w:szCs w:val="18"/>
                    </w:rPr>
                    <w:t>(</w:t>
                  </w:r>
                  <w:r>
                    <w:rPr>
                      <w:rFonts w:ascii="宋体" w:hAnsi="宋体" w:cs="宋体" w:hint="eastAsia"/>
                      <w:kern w:val="0"/>
                      <w:sz w:val="18"/>
                      <w:szCs w:val="18"/>
                    </w:rPr>
                    <w:t>段</w:t>
                  </w:r>
                  <w:r>
                    <w:rPr>
                      <w:kern w:val="0"/>
                      <w:sz w:val="18"/>
                      <w:szCs w:val="18"/>
                    </w:rPr>
                    <w:t>)(2)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1440"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r>
            <w:tr w:rsidR="001E470A">
              <w:trPr>
                <w:trHeight w:val="284"/>
              </w:trPr>
              <w:tc>
                <w:tcPr>
                  <w:tcW w:w="975"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c>
                <w:tcPr>
                  <w:tcW w:w="3520" w:type="dxa"/>
                  <w:tcBorders>
                    <w:top w:val="nil"/>
                    <w:left w:val="nil"/>
                    <w:bottom w:val="single" w:sz="4" w:space="0" w:color="auto"/>
                    <w:right w:val="single" w:sz="4" w:space="0" w:color="auto"/>
                  </w:tcBorders>
                  <w:vAlign w:val="center"/>
                </w:tcPr>
                <w:p w:rsidR="001E470A" w:rsidRDefault="00D31BC4">
                  <w:pPr>
                    <w:widowControl/>
                    <w:jc w:val="left"/>
                    <w:rPr>
                      <w:rFonts w:ascii="宋体"/>
                      <w:kern w:val="0"/>
                      <w:sz w:val="18"/>
                      <w:szCs w:val="18"/>
                    </w:rPr>
                  </w:pPr>
                  <w:r>
                    <w:rPr>
                      <w:rFonts w:ascii="宋体" w:hAnsi="宋体" w:cs="宋体" w:hint="eastAsia"/>
                      <w:kern w:val="0"/>
                      <w:sz w:val="18"/>
                      <w:szCs w:val="18"/>
                    </w:rPr>
                    <w:t>课外阅读总量不少于</w:t>
                  </w:r>
                  <w:r>
                    <w:rPr>
                      <w:rFonts w:ascii="Calibri" w:hAnsi="Calibri" w:cs="Calibri"/>
                      <w:kern w:val="0"/>
                      <w:sz w:val="18"/>
                      <w:szCs w:val="18"/>
                    </w:rPr>
                    <w:t>40</w:t>
                  </w:r>
                  <w:r>
                    <w:rPr>
                      <w:rFonts w:ascii="宋体" w:hAnsi="宋体" w:cs="宋体" w:hint="eastAsia"/>
                      <w:kern w:val="0"/>
                      <w:sz w:val="18"/>
                      <w:szCs w:val="18"/>
                    </w:rPr>
                    <w:t>万字</w:t>
                  </w:r>
                  <w:r>
                    <w:rPr>
                      <w:rFonts w:ascii="宋体" w:hAnsi="宋体" w:cs="宋体"/>
                      <w:kern w:val="0"/>
                      <w:sz w:val="18"/>
                      <w:szCs w:val="18"/>
                    </w:rPr>
                    <w:t>(2)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1440"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r>
            <w:tr w:rsidR="001E470A">
              <w:trPr>
                <w:trHeight w:val="284"/>
              </w:trPr>
              <w:tc>
                <w:tcPr>
                  <w:tcW w:w="975" w:type="dxa"/>
                  <w:vMerge w:val="restart"/>
                  <w:tcBorders>
                    <w:top w:val="nil"/>
                    <w:left w:val="single" w:sz="4" w:space="0" w:color="auto"/>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t>习作（</w:t>
                  </w:r>
                  <w:r>
                    <w:rPr>
                      <w:rFonts w:ascii="宋体" w:hAnsi="宋体" w:cs="宋体"/>
                      <w:color w:val="000000"/>
                      <w:kern w:val="0"/>
                      <w:sz w:val="18"/>
                      <w:szCs w:val="18"/>
                    </w:rPr>
                    <w:t>18</w:t>
                  </w:r>
                  <w:r>
                    <w:rPr>
                      <w:rFonts w:ascii="宋体" w:hAnsi="宋体" w:cs="宋体" w:hint="eastAsia"/>
                      <w:color w:val="000000"/>
                      <w:kern w:val="0"/>
                      <w:sz w:val="18"/>
                      <w:szCs w:val="18"/>
                    </w:rPr>
                    <w:t>）</w:t>
                  </w:r>
                </w:p>
              </w:tc>
              <w:tc>
                <w:tcPr>
                  <w:tcW w:w="3520" w:type="dxa"/>
                  <w:tcBorders>
                    <w:top w:val="nil"/>
                    <w:left w:val="nil"/>
                    <w:bottom w:val="single" w:sz="4" w:space="0" w:color="auto"/>
                    <w:right w:val="single" w:sz="4" w:space="0" w:color="auto"/>
                  </w:tcBorders>
                  <w:vAlign w:val="center"/>
                </w:tcPr>
                <w:p w:rsidR="001E470A" w:rsidRDefault="00D31BC4">
                  <w:pPr>
                    <w:widowControl/>
                    <w:jc w:val="left"/>
                    <w:rPr>
                      <w:rFonts w:ascii="宋体"/>
                      <w:kern w:val="0"/>
                      <w:sz w:val="18"/>
                      <w:szCs w:val="18"/>
                    </w:rPr>
                  </w:pPr>
                  <w:r>
                    <w:rPr>
                      <w:rFonts w:ascii="宋体" w:hAnsi="宋体" w:cs="宋体" w:hint="eastAsia"/>
                      <w:kern w:val="0"/>
                      <w:sz w:val="18"/>
                      <w:szCs w:val="18"/>
                    </w:rPr>
                    <w:t>善观察爱写作</w:t>
                  </w:r>
                  <w:r>
                    <w:rPr>
                      <w:rFonts w:ascii="宋体" w:hAnsi="宋体" w:cs="宋体"/>
                      <w:kern w:val="0"/>
                      <w:sz w:val="18"/>
                      <w:szCs w:val="18"/>
                    </w:rPr>
                    <w:t>(1)</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440" w:type="dxa"/>
                  <w:vMerge w:val="restart"/>
                  <w:tcBorders>
                    <w:top w:val="nil"/>
                    <w:left w:val="single" w:sz="4" w:space="0" w:color="auto"/>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12</w:t>
                  </w:r>
                </w:p>
              </w:tc>
            </w:tr>
            <w:tr w:rsidR="001E470A">
              <w:trPr>
                <w:trHeight w:val="269"/>
              </w:trPr>
              <w:tc>
                <w:tcPr>
                  <w:tcW w:w="975"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c>
                <w:tcPr>
                  <w:tcW w:w="3520" w:type="dxa"/>
                  <w:tcBorders>
                    <w:top w:val="nil"/>
                    <w:left w:val="nil"/>
                    <w:bottom w:val="single" w:sz="4" w:space="0" w:color="auto"/>
                    <w:right w:val="single" w:sz="4"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不拘形式写见闻、感受和想像</w:t>
                  </w:r>
                  <w:r>
                    <w:rPr>
                      <w:rFonts w:ascii="宋体" w:hAnsi="宋体" w:cs="宋体"/>
                      <w:kern w:val="0"/>
                      <w:sz w:val="18"/>
                      <w:szCs w:val="18"/>
                    </w:rPr>
                    <w:t>(4)</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0.8</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0.8</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1.2</w:t>
                  </w:r>
                </w:p>
              </w:tc>
              <w:tc>
                <w:tcPr>
                  <w:tcW w:w="1440"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r>
            <w:tr w:rsidR="001E470A">
              <w:trPr>
                <w:trHeight w:val="269"/>
              </w:trPr>
              <w:tc>
                <w:tcPr>
                  <w:tcW w:w="975"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c>
                <w:tcPr>
                  <w:tcW w:w="3520" w:type="dxa"/>
                  <w:tcBorders>
                    <w:top w:val="nil"/>
                    <w:left w:val="nil"/>
                    <w:bottom w:val="single" w:sz="4" w:space="0" w:color="auto"/>
                    <w:right w:val="single" w:sz="4"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书信便条交流能力</w:t>
                  </w:r>
                  <w:r>
                    <w:rPr>
                      <w:rFonts w:ascii="宋体"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0.9</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0.9</w:t>
                  </w:r>
                </w:p>
              </w:tc>
              <w:tc>
                <w:tcPr>
                  <w:tcW w:w="1440"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r>
            <w:tr w:rsidR="001E470A">
              <w:trPr>
                <w:trHeight w:val="269"/>
              </w:trPr>
              <w:tc>
                <w:tcPr>
                  <w:tcW w:w="975"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c>
                <w:tcPr>
                  <w:tcW w:w="3520" w:type="dxa"/>
                  <w:tcBorders>
                    <w:top w:val="nil"/>
                    <w:left w:val="nil"/>
                    <w:bottom w:val="single" w:sz="4" w:space="0" w:color="auto"/>
                    <w:right w:val="single" w:sz="4"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习作中运用积累的语言材料</w:t>
                  </w:r>
                  <w:r>
                    <w:rPr>
                      <w:rFonts w:ascii="宋体" w:hAnsi="宋体" w:cs="宋体"/>
                      <w:kern w:val="0"/>
                      <w:sz w:val="18"/>
                      <w:szCs w:val="18"/>
                    </w:rPr>
                    <w:t>(4)</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0.8</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0.8</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1.2</w:t>
                  </w:r>
                </w:p>
              </w:tc>
              <w:tc>
                <w:tcPr>
                  <w:tcW w:w="1440"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r>
            <w:tr w:rsidR="001E470A">
              <w:trPr>
                <w:trHeight w:val="269"/>
              </w:trPr>
              <w:tc>
                <w:tcPr>
                  <w:tcW w:w="975"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c>
                <w:tcPr>
                  <w:tcW w:w="3520" w:type="dxa"/>
                  <w:tcBorders>
                    <w:top w:val="nil"/>
                    <w:left w:val="nil"/>
                    <w:bottom w:val="single" w:sz="4" w:space="0" w:color="auto"/>
                    <w:right w:val="single" w:sz="4"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习作修改（含标点运用）</w:t>
                  </w:r>
                  <w:r>
                    <w:rPr>
                      <w:rFonts w:ascii="宋体"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0.9</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0.9</w:t>
                  </w:r>
                </w:p>
              </w:tc>
              <w:tc>
                <w:tcPr>
                  <w:tcW w:w="1440"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r>
            <w:tr w:rsidR="001E470A">
              <w:trPr>
                <w:trHeight w:val="269"/>
              </w:trPr>
              <w:tc>
                <w:tcPr>
                  <w:tcW w:w="975"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c>
                <w:tcPr>
                  <w:tcW w:w="3520" w:type="dxa"/>
                  <w:tcBorders>
                    <w:top w:val="nil"/>
                    <w:left w:val="nil"/>
                    <w:bottom w:val="single" w:sz="4" w:space="0" w:color="auto"/>
                    <w:right w:val="single" w:sz="4"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习作数量达到要求</w:t>
                  </w:r>
                  <w:r>
                    <w:rPr>
                      <w:rFonts w:ascii="宋体"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0.9</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0.9</w:t>
                  </w:r>
                </w:p>
              </w:tc>
              <w:tc>
                <w:tcPr>
                  <w:tcW w:w="1440"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r>
            <w:tr w:rsidR="001E470A">
              <w:trPr>
                <w:trHeight w:val="284"/>
              </w:trPr>
              <w:tc>
                <w:tcPr>
                  <w:tcW w:w="975" w:type="dxa"/>
                  <w:vMerge w:val="restart"/>
                  <w:tcBorders>
                    <w:top w:val="nil"/>
                    <w:left w:val="single" w:sz="4" w:space="0" w:color="auto"/>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t>口语交际（</w:t>
                  </w:r>
                  <w:r>
                    <w:rPr>
                      <w:rFonts w:ascii="宋体" w:hAnsi="宋体" w:cs="宋体"/>
                      <w:color w:val="000000"/>
                      <w:kern w:val="0"/>
                      <w:sz w:val="18"/>
                      <w:szCs w:val="18"/>
                    </w:rPr>
                    <w:t>8</w:t>
                  </w:r>
                  <w:r>
                    <w:rPr>
                      <w:rFonts w:ascii="宋体" w:hAnsi="宋体" w:cs="宋体" w:hint="eastAsia"/>
                      <w:color w:val="000000"/>
                      <w:kern w:val="0"/>
                      <w:sz w:val="18"/>
                      <w:szCs w:val="18"/>
                    </w:rPr>
                    <w:t>）</w:t>
                  </w:r>
                </w:p>
              </w:tc>
              <w:tc>
                <w:tcPr>
                  <w:tcW w:w="3520" w:type="dxa"/>
                  <w:tcBorders>
                    <w:top w:val="nil"/>
                    <w:left w:val="nil"/>
                    <w:bottom w:val="single" w:sz="4" w:space="0" w:color="auto"/>
                    <w:right w:val="single" w:sz="4"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用普通话与人交谈</w:t>
                  </w:r>
                  <w:r>
                    <w:rPr>
                      <w:rFonts w:ascii="宋体" w:hAnsi="宋体" w:cs="宋体"/>
                      <w:kern w:val="0"/>
                      <w:sz w:val="18"/>
                      <w:szCs w:val="18"/>
                    </w:rPr>
                    <w:t>(2)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1440" w:type="dxa"/>
                  <w:vMerge w:val="restart"/>
                  <w:tcBorders>
                    <w:top w:val="nil"/>
                    <w:left w:val="single" w:sz="4" w:space="0" w:color="auto"/>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5</w:t>
                  </w:r>
                </w:p>
              </w:tc>
            </w:tr>
            <w:tr w:rsidR="001E470A">
              <w:trPr>
                <w:trHeight w:val="284"/>
              </w:trPr>
              <w:tc>
                <w:tcPr>
                  <w:tcW w:w="975"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c>
                <w:tcPr>
                  <w:tcW w:w="3520" w:type="dxa"/>
                  <w:tcBorders>
                    <w:top w:val="nil"/>
                    <w:left w:val="nil"/>
                    <w:bottom w:val="single" w:sz="4" w:space="0" w:color="auto"/>
                    <w:right w:val="single" w:sz="4"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倾听能力</w:t>
                  </w:r>
                  <w:r>
                    <w:rPr>
                      <w:rFonts w:ascii="宋体" w:hAnsi="宋体" w:cs="宋体"/>
                      <w:kern w:val="0"/>
                      <w:sz w:val="18"/>
                      <w:szCs w:val="18"/>
                    </w:rPr>
                    <w:t>(1)</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440"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r>
            <w:tr w:rsidR="001E470A">
              <w:trPr>
                <w:trHeight w:val="284"/>
              </w:trPr>
              <w:tc>
                <w:tcPr>
                  <w:tcW w:w="975"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c>
                <w:tcPr>
                  <w:tcW w:w="3520" w:type="dxa"/>
                  <w:tcBorders>
                    <w:top w:val="nil"/>
                    <w:left w:val="nil"/>
                    <w:bottom w:val="single" w:sz="4" w:space="0" w:color="auto"/>
                    <w:right w:val="single" w:sz="4"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讲述见闻清楚，讲述故事具体生动</w:t>
                  </w:r>
                  <w:r>
                    <w:rPr>
                      <w:rFonts w:ascii="宋体"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1.5</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1.5</w:t>
                  </w:r>
                </w:p>
              </w:tc>
              <w:tc>
                <w:tcPr>
                  <w:tcW w:w="1440"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r>
            <w:tr w:rsidR="001E470A">
              <w:trPr>
                <w:trHeight w:val="284"/>
              </w:trPr>
              <w:tc>
                <w:tcPr>
                  <w:tcW w:w="975" w:type="dxa"/>
                  <w:vMerge w:val="restart"/>
                  <w:tcBorders>
                    <w:top w:val="nil"/>
                    <w:left w:val="single" w:sz="4" w:space="0" w:color="auto"/>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t>综合性学习（</w:t>
                  </w:r>
                  <w:r>
                    <w:rPr>
                      <w:rFonts w:ascii="宋体" w:hAnsi="宋体" w:cs="宋体"/>
                      <w:color w:val="000000"/>
                      <w:kern w:val="0"/>
                      <w:sz w:val="18"/>
                      <w:szCs w:val="18"/>
                    </w:rPr>
                    <w:t>11</w:t>
                  </w:r>
                  <w:r>
                    <w:rPr>
                      <w:rFonts w:ascii="宋体" w:hAnsi="宋体" w:cs="宋体" w:hint="eastAsia"/>
                      <w:color w:val="000000"/>
                      <w:kern w:val="0"/>
                      <w:sz w:val="18"/>
                      <w:szCs w:val="18"/>
                    </w:rPr>
                    <w:t>）</w:t>
                  </w:r>
                </w:p>
              </w:tc>
              <w:tc>
                <w:tcPr>
                  <w:tcW w:w="3520" w:type="dxa"/>
                  <w:tcBorders>
                    <w:top w:val="nil"/>
                    <w:left w:val="nil"/>
                    <w:bottom w:val="single" w:sz="4" w:space="0" w:color="auto"/>
                    <w:right w:val="single" w:sz="4" w:space="0" w:color="auto"/>
                  </w:tcBorders>
                  <w:vAlign w:val="center"/>
                </w:tcPr>
                <w:p w:rsidR="001E470A" w:rsidRDefault="00D31BC4">
                  <w:pPr>
                    <w:widowControl/>
                    <w:rPr>
                      <w:rFonts w:ascii="宋体"/>
                      <w:color w:val="000000"/>
                      <w:kern w:val="0"/>
                      <w:sz w:val="18"/>
                      <w:szCs w:val="18"/>
                    </w:rPr>
                  </w:pPr>
                  <w:r>
                    <w:rPr>
                      <w:rFonts w:ascii="宋体" w:hAnsi="宋体" w:cs="宋体" w:hint="eastAsia"/>
                      <w:color w:val="000000"/>
                      <w:kern w:val="0"/>
                      <w:sz w:val="18"/>
                      <w:szCs w:val="18"/>
                    </w:rPr>
                    <w:t>提出问题、搜集资料和参与讨论的能力</w:t>
                  </w:r>
                  <w:r>
                    <w:rPr>
                      <w:rFonts w:ascii="宋体" w:hAnsi="宋体" w:cs="宋体"/>
                      <w:color w:val="000000"/>
                      <w:kern w:val="0"/>
                      <w:sz w:val="18"/>
                      <w:szCs w:val="18"/>
                    </w:rPr>
                    <w:t>(3)</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0.9</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0.9</w:t>
                  </w:r>
                </w:p>
              </w:tc>
              <w:tc>
                <w:tcPr>
                  <w:tcW w:w="1440" w:type="dxa"/>
                  <w:vMerge w:val="restart"/>
                  <w:tcBorders>
                    <w:top w:val="nil"/>
                    <w:left w:val="single" w:sz="4" w:space="0" w:color="auto"/>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7</w:t>
                  </w:r>
                </w:p>
              </w:tc>
            </w:tr>
            <w:tr w:rsidR="001E470A">
              <w:trPr>
                <w:trHeight w:val="284"/>
              </w:trPr>
              <w:tc>
                <w:tcPr>
                  <w:tcW w:w="975"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c>
                <w:tcPr>
                  <w:tcW w:w="3520" w:type="dxa"/>
                  <w:tcBorders>
                    <w:top w:val="nil"/>
                    <w:left w:val="nil"/>
                    <w:bottom w:val="single" w:sz="4" w:space="0" w:color="auto"/>
                    <w:right w:val="single" w:sz="4" w:space="0" w:color="auto"/>
                  </w:tcBorders>
                  <w:vAlign w:val="center"/>
                </w:tcPr>
                <w:p w:rsidR="001E470A" w:rsidRDefault="00D31BC4">
                  <w:pPr>
                    <w:widowControl/>
                    <w:rPr>
                      <w:rFonts w:ascii="宋体"/>
                      <w:color w:val="000000"/>
                      <w:kern w:val="0"/>
                      <w:sz w:val="18"/>
                      <w:szCs w:val="18"/>
                    </w:rPr>
                  </w:pPr>
                  <w:r>
                    <w:rPr>
                      <w:rFonts w:ascii="宋体" w:hAnsi="宋体" w:cs="宋体" w:hint="eastAsia"/>
                      <w:color w:val="000000"/>
                      <w:kern w:val="0"/>
                      <w:sz w:val="18"/>
                      <w:szCs w:val="18"/>
                    </w:rPr>
                    <w:t>观察自然与社会，并用口头和书面语言表达</w:t>
                  </w:r>
                  <w:r>
                    <w:rPr>
                      <w:rFonts w:ascii="宋体" w:hAnsi="宋体" w:cs="宋体"/>
                      <w:color w:val="000000"/>
                      <w:kern w:val="0"/>
                      <w:sz w:val="18"/>
                      <w:szCs w:val="18"/>
                    </w:rPr>
                    <w:t>(3)</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Calibri" w:hAnsi="Calibri" w:cs="Calibri"/>
                      <w:color w:val="000000"/>
                      <w:kern w:val="0"/>
                      <w:sz w:val="18"/>
                      <w:szCs w:val="18"/>
                    </w:rPr>
                  </w:pPr>
                  <w:r>
                    <w:rPr>
                      <w:rFonts w:ascii="Calibri" w:hAnsi="Calibri" w:cs="Calibri"/>
                      <w:color w:val="000000"/>
                      <w:kern w:val="0"/>
                      <w:sz w:val="18"/>
                      <w:szCs w:val="18"/>
                    </w:rPr>
                    <w:t>0.9</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Calibri" w:hAnsi="Calibri" w:cs="Calibri"/>
                      <w:color w:val="000000"/>
                      <w:kern w:val="0"/>
                      <w:sz w:val="18"/>
                      <w:szCs w:val="18"/>
                    </w:rPr>
                  </w:pPr>
                  <w:r>
                    <w:rPr>
                      <w:rFonts w:ascii="Calibri" w:hAnsi="Calibri" w:cs="Calibri"/>
                      <w:color w:val="000000"/>
                      <w:kern w:val="0"/>
                      <w:sz w:val="18"/>
                      <w:szCs w:val="18"/>
                    </w:rPr>
                    <w:t>0.6</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Calibri" w:hAnsi="Calibri" w:cs="Calibri"/>
                      <w:color w:val="000000"/>
                      <w:kern w:val="0"/>
                      <w:sz w:val="18"/>
                      <w:szCs w:val="18"/>
                    </w:rPr>
                  </w:pPr>
                  <w:r>
                    <w:rPr>
                      <w:rFonts w:ascii="Calibri" w:hAnsi="Calibri" w:cs="Calibri"/>
                      <w:color w:val="000000"/>
                      <w:kern w:val="0"/>
                      <w:sz w:val="18"/>
                      <w:szCs w:val="18"/>
                    </w:rPr>
                    <w:t>0.6</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Calibri" w:hAnsi="Calibri" w:cs="Calibri"/>
                      <w:color w:val="000000"/>
                      <w:kern w:val="0"/>
                      <w:sz w:val="18"/>
                      <w:szCs w:val="18"/>
                    </w:rPr>
                  </w:pPr>
                  <w:r>
                    <w:rPr>
                      <w:rFonts w:ascii="Calibri" w:hAnsi="Calibri" w:cs="Calibri"/>
                      <w:color w:val="000000"/>
                      <w:kern w:val="0"/>
                      <w:sz w:val="18"/>
                      <w:szCs w:val="18"/>
                    </w:rPr>
                    <w:t>0.9</w:t>
                  </w:r>
                </w:p>
              </w:tc>
              <w:tc>
                <w:tcPr>
                  <w:tcW w:w="1440"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24"/>
                      <w:szCs w:val="24"/>
                    </w:rPr>
                  </w:pPr>
                </w:p>
              </w:tc>
            </w:tr>
            <w:tr w:rsidR="001E470A">
              <w:trPr>
                <w:trHeight w:val="269"/>
              </w:trPr>
              <w:tc>
                <w:tcPr>
                  <w:tcW w:w="975"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c>
                <w:tcPr>
                  <w:tcW w:w="3520" w:type="dxa"/>
                  <w:tcBorders>
                    <w:top w:val="nil"/>
                    <w:left w:val="nil"/>
                    <w:bottom w:val="single" w:sz="4" w:space="0" w:color="auto"/>
                    <w:right w:val="single" w:sz="4" w:space="0" w:color="auto"/>
                  </w:tcBorders>
                  <w:vAlign w:val="center"/>
                </w:tcPr>
                <w:p w:rsidR="001E470A" w:rsidRDefault="00D31BC4">
                  <w:pPr>
                    <w:widowControl/>
                    <w:rPr>
                      <w:rFonts w:ascii="宋体"/>
                      <w:color w:val="000000"/>
                      <w:kern w:val="0"/>
                      <w:sz w:val="18"/>
                      <w:szCs w:val="18"/>
                    </w:rPr>
                  </w:pPr>
                  <w:r>
                    <w:rPr>
                      <w:rFonts w:ascii="宋体" w:hAnsi="宋体" w:cs="宋体" w:hint="eastAsia"/>
                      <w:color w:val="000000"/>
                      <w:kern w:val="0"/>
                      <w:sz w:val="18"/>
                      <w:szCs w:val="18"/>
                    </w:rPr>
                    <w:t>组织趣味语文活动</w:t>
                  </w:r>
                  <w:r>
                    <w:rPr>
                      <w:rFonts w:ascii="宋体" w:hAnsi="宋体" w:cs="宋体"/>
                      <w:color w:val="000000"/>
                      <w:kern w:val="0"/>
                      <w:sz w:val="18"/>
                      <w:szCs w:val="18"/>
                    </w:rPr>
                    <w:t>(3)</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0.9</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0.9</w:t>
                  </w:r>
                </w:p>
              </w:tc>
              <w:tc>
                <w:tcPr>
                  <w:tcW w:w="1440"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24"/>
                      <w:szCs w:val="24"/>
                    </w:rPr>
                  </w:pPr>
                </w:p>
              </w:tc>
            </w:tr>
            <w:tr w:rsidR="001E470A">
              <w:trPr>
                <w:trHeight w:val="569"/>
              </w:trPr>
              <w:tc>
                <w:tcPr>
                  <w:tcW w:w="975"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c>
                <w:tcPr>
                  <w:tcW w:w="3520" w:type="dxa"/>
                  <w:tcBorders>
                    <w:top w:val="nil"/>
                    <w:left w:val="nil"/>
                    <w:bottom w:val="single" w:sz="4" w:space="0" w:color="auto"/>
                    <w:right w:val="single" w:sz="4" w:space="0" w:color="auto"/>
                  </w:tcBorders>
                  <w:vAlign w:val="center"/>
                </w:tcPr>
                <w:p w:rsidR="001E470A" w:rsidRDefault="00D31BC4">
                  <w:pPr>
                    <w:widowControl/>
                    <w:rPr>
                      <w:rFonts w:ascii="宋体"/>
                      <w:color w:val="000000"/>
                      <w:kern w:val="0"/>
                      <w:sz w:val="18"/>
                      <w:szCs w:val="18"/>
                    </w:rPr>
                  </w:pPr>
                  <w:r>
                    <w:rPr>
                      <w:rFonts w:ascii="宋体" w:hAnsi="宋体" w:cs="宋体" w:hint="eastAsia"/>
                      <w:color w:val="000000"/>
                      <w:kern w:val="0"/>
                      <w:sz w:val="18"/>
                      <w:szCs w:val="18"/>
                    </w:rPr>
                    <w:t>在家庭、学校生活中，尝试用语文知识和能力解决简单问题</w:t>
                  </w:r>
                  <w:r>
                    <w:rPr>
                      <w:rFonts w:ascii="宋体" w:hAnsi="宋体" w:cs="宋体"/>
                      <w:color w:val="000000"/>
                      <w:kern w:val="0"/>
                      <w:sz w:val="18"/>
                      <w:szCs w:val="18"/>
                    </w:rPr>
                    <w:t>(2)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1440"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24"/>
                      <w:szCs w:val="24"/>
                    </w:rPr>
                  </w:pPr>
                </w:p>
              </w:tc>
            </w:tr>
            <w:tr w:rsidR="001E470A">
              <w:trPr>
                <w:trHeight w:val="269"/>
              </w:trPr>
              <w:tc>
                <w:tcPr>
                  <w:tcW w:w="975"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18"/>
                      <w:szCs w:val="18"/>
                    </w:rPr>
                  </w:pPr>
                </w:p>
              </w:tc>
              <w:tc>
                <w:tcPr>
                  <w:tcW w:w="3520" w:type="dxa"/>
                  <w:tcBorders>
                    <w:top w:val="nil"/>
                    <w:left w:val="nil"/>
                    <w:bottom w:val="single" w:sz="4" w:space="0" w:color="auto"/>
                    <w:right w:val="single" w:sz="4" w:space="0" w:color="auto"/>
                  </w:tcBorders>
                  <w:vAlign w:val="center"/>
                </w:tcPr>
                <w:p w:rsidR="001E470A" w:rsidRDefault="00D31BC4">
                  <w:pPr>
                    <w:widowControl/>
                    <w:rPr>
                      <w:rFonts w:ascii="宋体"/>
                      <w:color w:val="000000"/>
                      <w:kern w:val="0"/>
                      <w:sz w:val="18"/>
                      <w:szCs w:val="18"/>
                    </w:rPr>
                  </w:pPr>
                  <w:r>
                    <w:rPr>
                      <w:rFonts w:ascii="宋体" w:hAnsi="宋体" w:cs="宋体" w:hint="eastAsia"/>
                      <w:color w:val="000000"/>
                      <w:kern w:val="0"/>
                      <w:sz w:val="18"/>
                      <w:szCs w:val="18"/>
                    </w:rPr>
                    <w:t>键盘打字（加分项）</w:t>
                  </w:r>
                  <w:r>
                    <w:rPr>
                      <w:rFonts w:ascii="宋体" w:hAnsi="宋体" w:cs="宋体"/>
                      <w:color w:val="000000"/>
                      <w:kern w:val="0"/>
                      <w:sz w:val="18"/>
                      <w:szCs w:val="18"/>
                    </w:rPr>
                    <w:t>(1)</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4" w:space="0" w:color="auto"/>
                    <w:right w:val="single" w:sz="4"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440" w:type="dxa"/>
                  <w:vMerge/>
                  <w:tcBorders>
                    <w:top w:val="nil"/>
                    <w:left w:val="single" w:sz="4" w:space="0" w:color="auto"/>
                    <w:bottom w:val="single" w:sz="4" w:space="0" w:color="auto"/>
                    <w:right w:val="single" w:sz="4" w:space="0" w:color="auto"/>
                  </w:tcBorders>
                  <w:vAlign w:val="center"/>
                </w:tcPr>
                <w:p w:rsidR="001E470A" w:rsidRDefault="001E470A">
                  <w:pPr>
                    <w:widowControl/>
                    <w:jc w:val="left"/>
                    <w:rPr>
                      <w:rFonts w:ascii="宋体"/>
                      <w:color w:val="000000"/>
                      <w:kern w:val="0"/>
                      <w:sz w:val="24"/>
                      <w:szCs w:val="24"/>
                    </w:rPr>
                  </w:pPr>
                </w:p>
              </w:tc>
            </w:tr>
          </w:tbl>
          <w:p w:rsidR="001E470A" w:rsidRDefault="001E470A">
            <w:pPr>
              <w:rPr>
                <w:rFonts w:ascii="黑体" w:eastAsia="黑体" w:hAnsi="宋体"/>
                <w:b/>
                <w:bCs/>
                <w:kern w:val="0"/>
                <w:sz w:val="24"/>
                <w:szCs w:val="24"/>
              </w:rPr>
            </w:pPr>
          </w:p>
          <w:p w:rsidR="001E470A" w:rsidRDefault="001E470A">
            <w:pPr>
              <w:jc w:val="center"/>
              <w:rPr>
                <w:rFonts w:ascii="黑体" w:eastAsia="黑体" w:hAnsi="宋体"/>
                <w:b/>
                <w:bCs/>
                <w:kern w:val="0"/>
                <w:sz w:val="24"/>
                <w:szCs w:val="24"/>
              </w:rPr>
            </w:pPr>
          </w:p>
          <w:p w:rsidR="001E470A" w:rsidRDefault="00D31BC4">
            <w:pPr>
              <w:tabs>
                <w:tab w:val="left" w:pos="2115"/>
                <w:tab w:val="center" w:pos="4641"/>
              </w:tabs>
              <w:jc w:val="left"/>
              <w:rPr>
                <w:rFonts w:ascii="黑体" w:eastAsia="黑体" w:hAnsi="宋体"/>
                <w:b/>
                <w:bCs/>
                <w:kern w:val="0"/>
                <w:sz w:val="24"/>
                <w:szCs w:val="24"/>
              </w:rPr>
            </w:pPr>
            <w:r>
              <w:rPr>
                <w:rFonts w:ascii="黑体" w:eastAsia="黑体" w:hAnsi="宋体"/>
                <w:b/>
                <w:bCs/>
                <w:kern w:val="0"/>
                <w:sz w:val="24"/>
                <w:szCs w:val="24"/>
              </w:rPr>
              <w:tab/>
            </w:r>
            <w:r w:rsidR="006C248A">
              <w:rPr>
                <w:rFonts w:ascii="黑体" w:eastAsia="黑体" w:hAnsi="宋体" w:hint="eastAsia"/>
                <w:b/>
                <w:bCs/>
                <w:kern w:val="0"/>
                <w:sz w:val="24"/>
                <w:szCs w:val="24"/>
              </w:rPr>
              <w:t xml:space="preserve">表3  </w:t>
            </w:r>
            <w:r>
              <w:rPr>
                <w:rFonts w:ascii="黑体" w:eastAsia="黑体" w:hAnsi="宋体"/>
                <w:b/>
                <w:bCs/>
                <w:kern w:val="0"/>
                <w:sz w:val="24"/>
                <w:szCs w:val="24"/>
              </w:rPr>
              <w:tab/>
            </w:r>
            <w:r>
              <w:rPr>
                <w:rFonts w:ascii="黑体" w:eastAsia="黑体" w:hAnsi="宋体" w:cs="黑体" w:hint="eastAsia"/>
                <w:b/>
                <w:bCs/>
                <w:kern w:val="0"/>
                <w:sz w:val="24"/>
                <w:szCs w:val="24"/>
              </w:rPr>
              <w:t>以激励为导向的小学生语文学业水平评价指标</w:t>
            </w:r>
          </w:p>
          <w:p w:rsidR="001E470A" w:rsidRDefault="00D31BC4">
            <w:pPr>
              <w:jc w:val="center"/>
              <w:rPr>
                <w:rFonts w:ascii="楷体" w:eastAsia="楷体" w:hAnsi="楷体"/>
                <w:b/>
                <w:bCs/>
                <w:kern w:val="0"/>
                <w:sz w:val="24"/>
                <w:szCs w:val="24"/>
              </w:rPr>
            </w:pPr>
            <w:r>
              <w:rPr>
                <w:rFonts w:ascii="楷体" w:eastAsia="楷体" w:hAnsi="楷体" w:cs="楷体" w:hint="eastAsia"/>
                <w:b/>
                <w:bCs/>
                <w:kern w:val="0"/>
                <w:sz w:val="24"/>
                <w:szCs w:val="24"/>
              </w:rPr>
              <w:t>（第三学段）</w:t>
            </w:r>
          </w:p>
          <w:tbl>
            <w:tblPr>
              <w:tblW w:w="8810" w:type="dxa"/>
              <w:tblInd w:w="8" w:type="dxa"/>
              <w:tblLayout w:type="fixed"/>
              <w:tblLook w:val="04A0"/>
            </w:tblPr>
            <w:tblGrid>
              <w:gridCol w:w="1106"/>
              <w:gridCol w:w="3384"/>
              <w:gridCol w:w="720"/>
              <w:gridCol w:w="720"/>
              <w:gridCol w:w="720"/>
              <w:gridCol w:w="720"/>
              <w:gridCol w:w="1440"/>
            </w:tblGrid>
            <w:tr w:rsidR="001E470A">
              <w:trPr>
                <w:trHeight w:val="523"/>
              </w:trPr>
              <w:tc>
                <w:tcPr>
                  <w:tcW w:w="7370" w:type="dxa"/>
                  <w:gridSpan w:val="6"/>
                  <w:tcBorders>
                    <w:top w:val="single" w:sz="8" w:space="0" w:color="auto"/>
                    <w:left w:val="single" w:sz="8" w:space="0" w:color="auto"/>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t>形成性评价</w:t>
                  </w:r>
                  <w:r>
                    <w:rPr>
                      <w:rFonts w:ascii="宋体" w:hAnsi="宋体" w:cs="宋体"/>
                      <w:color w:val="000000"/>
                      <w:kern w:val="0"/>
                      <w:sz w:val="18"/>
                      <w:szCs w:val="18"/>
                    </w:rPr>
                    <w:t>60%</w:t>
                  </w:r>
                </w:p>
              </w:tc>
              <w:tc>
                <w:tcPr>
                  <w:tcW w:w="1440" w:type="dxa"/>
                  <w:tcBorders>
                    <w:top w:val="single" w:sz="8" w:space="0" w:color="auto"/>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终结性评价</w:t>
                  </w:r>
                  <w:r>
                    <w:rPr>
                      <w:rFonts w:ascii="宋体" w:hAnsi="宋体" w:cs="宋体"/>
                      <w:color w:val="000000"/>
                      <w:kern w:val="0"/>
                      <w:sz w:val="18"/>
                      <w:szCs w:val="18"/>
                    </w:rPr>
                    <w:t>40%</w:t>
                  </w:r>
                </w:p>
              </w:tc>
            </w:tr>
            <w:tr w:rsidR="001E470A">
              <w:trPr>
                <w:trHeight w:val="523"/>
              </w:trPr>
              <w:tc>
                <w:tcPr>
                  <w:tcW w:w="1106" w:type="dxa"/>
                  <w:tcBorders>
                    <w:top w:val="nil"/>
                    <w:left w:val="single" w:sz="8" w:space="0" w:color="auto"/>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一级指标及分值</w:t>
                  </w:r>
                </w:p>
              </w:tc>
              <w:tc>
                <w:tcPr>
                  <w:tcW w:w="3384"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二级指标及分值</w:t>
                  </w:r>
                </w:p>
              </w:tc>
              <w:tc>
                <w:tcPr>
                  <w:tcW w:w="720"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生自评</w:t>
                  </w:r>
                  <w:r>
                    <w:rPr>
                      <w:rFonts w:ascii="宋体" w:hAnsi="宋体" w:cs="宋体"/>
                      <w:color w:val="000000"/>
                      <w:kern w:val="0"/>
                      <w:sz w:val="18"/>
                      <w:szCs w:val="18"/>
                    </w:rPr>
                    <w:t>30%</w:t>
                  </w:r>
                </w:p>
              </w:tc>
              <w:tc>
                <w:tcPr>
                  <w:tcW w:w="720"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生互评</w:t>
                  </w:r>
                  <w:r>
                    <w:rPr>
                      <w:rFonts w:ascii="宋体" w:hAnsi="宋体" w:cs="宋体"/>
                      <w:color w:val="000000"/>
                      <w:kern w:val="0"/>
                      <w:sz w:val="18"/>
                      <w:szCs w:val="18"/>
                    </w:rPr>
                    <w:t>20%</w:t>
                  </w:r>
                </w:p>
              </w:tc>
              <w:tc>
                <w:tcPr>
                  <w:tcW w:w="720"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家长评</w:t>
                  </w:r>
                  <w:r>
                    <w:rPr>
                      <w:rFonts w:ascii="宋体" w:hAnsi="宋体" w:cs="宋体"/>
                      <w:color w:val="000000"/>
                      <w:kern w:val="0"/>
                      <w:sz w:val="18"/>
                      <w:szCs w:val="18"/>
                    </w:rPr>
                    <w:t>20%</w:t>
                  </w:r>
                </w:p>
              </w:tc>
              <w:tc>
                <w:tcPr>
                  <w:tcW w:w="720"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教师评</w:t>
                  </w:r>
                  <w:r>
                    <w:rPr>
                      <w:rFonts w:ascii="宋体" w:hAnsi="宋体" w:cs="宋体"/>
                      <w:color w:val="000000"/>
                      <w:kern w:val="0"/>
                      <w:sz w:val="18"/>
                      <w:szCs w:val="18"/>
                    </w:rPr>
                    <w:t>30%</w:t>
                  </w:r>
                </w:p>
              </w:tc>
              <w:tc>
                <w:tcPr>
                  <w:tcW w:w="144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t>分值</w:t>
                  </w:r>
                </w:p>
              </w:tc>
            </w:tr>
            <w:tr w:rsidR="001E470A">
              <w:trPr>
                <w:trHeight w:val="284"/>
              </w:trPr>
              <w:tc>
                <w:tcPr>
                  <w:tcW w:w="1106" w:type="dxa"/>
                  <w:vMerge w:val="restart"/>
                  <w:tcBorders>
                    <w:top w:val="nil"/>
                    <w:left w:val="single" w:sz="8" w:space="0" w:color="auto"/>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t>识字与写字（</w:t>
                  </w:r>
                  <w:r>
                    <w:rPr>
                      <w:rFonts w:ascii="宋体" w:hAnsi="宋体" w:cs="宋体"/>
                      <w:color w:val="000000"/>
                      <w:kern w:val="0"/>
                      <w:sz w:val="18"/>
                      <w:szCs w:val="18"/>
                    </w:rPr>
                    <w:t>7</w:t>
                  </w:r>
                  <w:r>
                    <w:rPr>
                      <w:rFonts w:ascii="宋体" w:hAnsi="宋体" w:cs="宋体" w:hint="eastAsia"/>
                      <w:color w:val="000000"/>
                      <w:kern w:val="0"/>
                      <w:sz w:val="18"/>
                      <w:szCs w:val="18"/>
                    </w:rPr>
                    <w:t>）</w:t>
                  </w:r>
                </w:p>
              </w:tc>
              <w:tc>
                <w:tcPr>
                  <w:tcW w:w="3384"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识字量达到要求（</w:t>
                  </w:r>
                  <w:r>
                    <w:rPr>
                      <w:rFonts w:ascii="宋体" w:hAnsi="宋体" w:cs="宋体"/>
                      <w:color w:val="000000"/>
                      <w:kern w:val="0"/>
                      <w:sz w:val="18"/>
                      <w:szCs w:val="18"/>
                    </w:rPr>
                    <w:t>2</w:t>
                  </w:r>
                  <w:r>
                    <w:rPr>
                      <w:rFonts w:ascii="宋体" w:hAnsi="宋体" w:cs="宋体" w:hint="eastAsia"/>
                      <w:color w:val="000000"/>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1440" w:type="dxa"/>
                  <w:vMerge w:val="restart"/>
                  <w:tcBorders>
                    <w:top w:val="nil"/>
                    <w:left w:val="single" w:sz="8" w:space="0" w:color="auto"/>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4</w:t>
                  </w:r>
                </w:p>
              </w:tc>
            </w:tr>
            <w:tr w:rsidR="001E470A">
              <w:trPr>
                <w:trHeight w:val="284"/>
              </w:trPr>
              <w:tc>
                <w:tcPr>
                  <w:tcW w:w="1106"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384"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会写生字数量达到要求（</w:t>
                  </w:r>
                  <w:r>
                    <w:rPr>
                      <w:rFonts w:ascii="宋体" w:hAnsi="宋体" w:cs="宋体"/>
                      <w:color w:val="000000"/>
                      <w:kern w:val="0"/>
                      <w:sz w:val="18"/>
                      <w:szCs w:val="18"/>
                    </w:rPr>
                    <w:t>2</w:t>
                  </w:r>
                  <w:r>
                    <w:rPr>
                      <w:rFonts w:ascii="宋体" w:hAnsi="宋体" w:cs="宋体" w:hint="eastAsia"/>
                      <w:color w:val="000000"/>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1440"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r>
            <w:tr w:rsidR="001E470A">
              <w:trPr>
                <w:trHeight w:val="284"/>
              </w:trPr>
              <w:tc>
                <w:tcPr>
                  <w:tcW w:w="1106"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384"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硬笔书写正确整齐有速度（</w:t>
                  </w:r>
                  <w:r>
                    <w:rPr>
                      <w:rFonts w:ascii="宋体" w:hAnsi="宋体" w:cs="宋体"/>
                      <w:color w:val="000000"/>
                      <w:kern w:val="0"/>
                      <w:sz w:val="18"/>
                      <w:szCs w:val="18"/>
                    </w:rPr>
                    <w:t>2</w:t>
                  </w:r>
                  <w:r>
                    <w:rPr>
                      <w:rFonts w:ascii="宋体" w:hAnsi="宋体" w:cs="宋体" w:hint="eastAsia"/>
                      <w:color w:val="000000"/>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1440"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r>
            <w:tr w:rsidR="001E470A">
              <w:trPr>
                <w:trHeight w:val="284"/>
              </w:trPr>
              <w:tc>
                <w:tcPr>
                  <w:tcW w:w="1106"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384" w:type="dxa"/>
                  <w:tcBorders>
                    <w:top w:val="nil"/>
                    <w:left w:val="nil"/>
                    <w:bottom w:val="single" w:sz="8" w:space="0" w:color="auto"/>
                    <w:right w:val="single" w:sz="8" w:space="0" w:color="auto"/>
                  </w:tcBorders>
                  <w:vAlign w:val="center"/>
                </w:tcPr>
                <w:p w:rsidR="001E470A" w:rsidRDefault="00D31BC4">
                  <w:pPr>
                    <w:widowControl/>
                    <w:jc w:val="left"/>
                    <w:rPr>
                      <w:rFonts w:ascii="宋体"/>
                      <w:color w:val="000000"/>
                      <w:kern w:val="0"/>
                      <w:sz w:val="18"/>
                      <w:szCs w:val="18"/>
                    </w:rPr>
                  </w:pPr>
                  <w:r>
                    <w:rPr>
                      <w:rFonts w:ascii="宋体" w:hAnsi="宋体" w:cs="宋体" w:hint="eastAsia"/>
                      <w:color w:val="000000"/>
                      <w:kern w:val="0"/>
                      <w:sz w:val="18"/>
                      <w:szCs w:val="18"/>
                    </w:rPr>
                    <w:t>毛笔书写，体会汉字优美（</w:t>
                  </w:r>
                  <w:r>
                    <w:rPr>
                      <w:rFonts w:ascii="宋体" w:hAnsi="宋体" w:cs="宋体"/>
                      <w:color w:val="000000"/>
                      <w:kern w:val="0"/>
                      <w:sz w:val="18"/>
                      <w:szCs w:val="18"/>
                    </w:rPr>
                    <w:t>1</w:t>
                  </w:r>
                  <w:r>
                    <w:rPr>
                      <w:rFonts w:ascii="宋体" w:hAnsi="宋体" w:cs="宋体" w:hint="eastAsia"/>
                      <w:color w:val="000000"/>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440"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r>
            <w:tr w:rsidR="001E470A">
              <w:trPr>
                <w:trHeight w:val="284"/>
              </w:trPr>
              <w:tc>
                <w:tcPr>
                  <w:tcW w:w="1106" w:type="dxa"/>
                  <w:vMerge w:val="restart"/>
                  <w:tcBorders>
                    <w:top w:val="nil"/>
                    <w:left w:val="single" w:sz="8" w:space="0" w:color="auto"/>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t>阅读（</w:t>
                  </w:r>
                  <w:r>
                    <w:rPr>
                      <w:rFonts w:ascii="宋体" w:hAnsi="宋体" w:cs="宋体"/>
                      <w:color w:val="000000"/>
                      <w:kern w:val="0"/>
                      <w:sz w:val="18"/>
                      <w:szCs w:val="18"/>
                    </w:rPr>
                    <w:t>7</w:t>
                  </w:r>
                  <w:r>
                    <w:rPr>
                      <w:rFonts w:ascii="宋体" w:hAnsi="宋体" w:cs="宋体" w:hint="eastAsia"/>
                      <w:color w:val="000000"/>
                      <w:kern w:val="0"/>
                      <w:sz w:val="18"/>
                      <w:szCs w:val="18"/>
                    </w:rPr>
                    <w:t>）</w:t>
                  </w:r>
                </w:p>
              </w:tc>
              <w:tc>
                <w:tcPr>
                  <w:tcW w:w="3384" w:type="dxa"/>
                  <w:tcBorders>
                    <w:top w:val="nil"/>
                    <w:left w:val="nil"/>
                    <w:bottom w:val="single" w:sz="8" w:space="0" w:color="auto"/>
                    <w:right w:val="single" w:sz="8"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用普通话朗读课文水平（</w:t>
                  </w:r>
                  <w:r>
                    <w:rPr>
                      <w:rFonts w:ascii="宋体" w:hAnsi="宋体" w:cs="宋体"/>
                      <w:kern w:val="0"/>
                      <w:sz w:val="18"/>
                      <w:szCs w:val="18"/>
                    </w:rPr>
                    <w:t>0.5</w:t>
                  </w:r>
                  <w:r>
                    <w:rPr>
                      <w:rFonts w:ascii="宋体" w:hAnsi="宋体" w:cs="宋体" w:hint="eastAsia"/>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1440" w:type="dxa"/>
                  <w:vMerge w:val="restart"/>
                  <w:tcBorders>
                    <w:top w:val="nil"/>
                    <w:left w:val="single" w:sz="8" w:space="0" w:color="auto"/>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5</w:t>
                  </w:r>
                </w:p>
              </w:tc>
            </w:tr>
            <w:tr w:rsidR="001E470A">
              <w:trPr>
                <w:trHeight w:val="284"/>
              </w:trPr>
              <w:tc>
                <w:tcPr>
                  <w:tcW w:w="1106"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384" w:type="dxa"/>
                  <w:tcBorders>
                    <w:top w:val="nil"/>
                    <w:left w:val="nil"/>
                    <w:bottom w:val="single" w:sz="8" w:space="0" w:color="auto"/>
                    <w:right w:val="single" w:sz="8"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默读有速度，会浏览搜集信息（</w:t>
                  </w:r>
                  <w:r>
                    <w:rPr>
                      <w:rFonts w:ascii="宋体" w:hAnsi="宋体" w:cs="宋体"/>
                      <w:kern w:val="0"/>
                      <w:sz w:val="18"/>
                      <w:szCs w:val="18"/>
                    </w:rPr>
                    <w:t>0.5</w:t>
                  </w:r>
                  <w:r>
                    <w:rPr>
                      <w:rFonts w:ascii="宋体" w:hAnsi="宋体" w:cs="宋体" w:hint="eastAsia"/>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1440"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r>
            <w:tr w:rsidR="001E470A">
              <w:trPr>
                <w:trHeight w:val="284"/>
              </w:trPr>
              <w:tc>
                <w:tcPr>
                  <w:tcW w:w="1106"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384" w:type="dxa"/>
                  <w:tcBorders>
                    <w:top w:val="nil"/>
                    <w:left w:val="nil"/>
                    <w:bottom w:val="single" w:sz="8" w:space="0" w:color="auto"/>
                    <w:right w:val="single" w:sz="8"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查词典和理解文中词句能力（</w:t>
                  </w:r>
                  <w:r>
                    <w:rPr>
                      <w:rFonts w:ascii="宋体" w:hAnsi="宋体" w:cs="宋体"/>
                      <w:kern w:val="0"/>
                      <w:sz w:val="18"/>
                      <w:szCs w:val="18"/>
                    </w:rPr>
                    <w:t>1</w:t>
                  </w:r>
                  <w:r>
                    <w:rPr>
                      <w:rFonts w:ascii="宋体" w:hAnsi="宋体" w:cs="宋体" w:hint="eastAsia"/>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440"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r>
            <w:tr w:rsidR="001E470A">
              <w:trPr>
                <w:trHeight w:val="284"/>
              </w:trPr>
              <w:tc>
                <w:tcPr>
                  <w:tcW w:w="1106"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384" w:type="dxa"/>
                  <w:tcBorders>
                    <w:top w:val="nil"/>
                    <w:left w:val="nil"/>
                    <w:bottom w:val="single" w:sz="8" w:space="0" w:color="auto"/>
                    <w:right w:val="single" w:sz="8"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体会文中表达顺序和方法的能力（</w:t>
                  </w:r>
                  <w:r>
                    <w:rPr>
                      <w:rFonts w:ascii="宋体" w:hAnsi="宋体" w:cs="宋体"/>
                      <w:kern w:val="0"/>
                      <w:sz w:val="18"/>
                      <w:szCs w:val="18"/>
                    </w:rPr>
                    <w:t>1</w:t>
                  </w:r>
                  <w:r>
                    <w:rPr>
                      <w:rFonts w:ascii="宋体" w:hAnsi="宋体" w:cs="宋体" w:hint="eastAsia"/>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440"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r>
            <w:tr w:rsidR="001E470A">
              <w:trPr>
                <w:trHeight w:val="284"/>
              </w:trPr>
              <w:tc>
                <w:tcPr>
                  <w:tcW w:w="1106"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384" w:type="dxa"/>
                  <w:tcBorders>
                    <w:top w:val="nil"/>
                    <w:left w:val="nil"/>
                    <w:bottom w:val="single" w:sz="8" w:space="0" w:color="auto"/>
                    <w:right w:val="single" w:sz="8"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赏析作品的能力（</w:t>
                  </w:r>
                  <w:r>
                    <w:rPr>
                      <w:rFonts w:ascii="宋体" w:hAnsi="宋体" w:cs="宋体"/>
                      <w:kern w:val="0"/>
                      <w:sz w:val="18"/>
                      <w:szCs w:val="18"/>
                    </w:rPr>
                    <w:t>0.5</w:t>
                  </w:r>
                  <w:r>
                    <w:rPr>
                      <w:rFonts w:ascii="宋体" w:hAnsi="宋体" w:cs="宋体" w:hint="eastAsia"/>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1440"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r>
            <w:tr w:rsidR="001E470A">
              <w:trPr>
                <w:trHeight w:val="284"/>
              </w:trPr>
              <w:tc>
                <w:tcPr>
                  <w:tcW w:w="1106"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384" w:type="dxa"/>
                  <w:tcBorders>
                    <w:top w:val="nil"/>
                    <w:left w:val="nil"/>
                    <w:bottom w:val="single" w:sz="8" w:space="0" w:color="auto"/>
                    <w:right w:val="single" w:sz="8"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体会标点符号用法（</w:t>
                  </w:r>
                  <w:r>
                    <w:rPr>
                      <w:rFonts w:ascii="宋体" w:hAnsi="宋体" w:cs="宋体"/>
                      <w:kern w:val="0"/>
                      <w:sz w:val="18"/>
                      <w:szCs w:val="18"/>
                    </w:rPr>
                    <w:t>0.5</w:t>
                  </w:r>
                  <w:r>
                    <w:rPr>
                      <w:rFonts w:ascii="宋体" w:hAnsi="宋体" w:cs="宋体" w:hint="eastAsia"/>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1440"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r>
            <w:tr w:rsidR="001E470A">
              <w:trPr>
                <w:trHeight w:val="284"/>
              </w:trPr>
              <w:tc>
                <w:tcPr>
                  <w:tcW w:w="1106"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384" w:type="dxa"/>
                  <w:tcBorders>
                    <w:top w:val="nil"/>
                    <w:left w:val="nil"/>
                    <w:bottom w:val="single" w:sz="8" w:space="0" w:color="auto"/>
                    <w:right w:val="single" w:sz="8"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有一定诵读优秀诗文的水平（</w:t>
                  </w:r>
                  <w:r>
                    <w:rPr>
                      <w:rFonts w:ascii="宋体" w:hAnsi="宋体" w:cs="宋体"/>
                      <w:kern w:val="0"/>
                      <w:sz w:val="18"/>
                      <w:szCs w:val="18"/>
                    </w:rPr>
                    <w:t>0.5</w:t>
                  </w:r>
                  <w:r>
                    <w:rPr>
                      <w:rFonts w:ascii="宋体" w:hAnsi="宋体" w:cs="宋体" w:hint="eastAsia"/>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1440"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r>
            <w:tr w:rsidR="001E470A">
              <w:trPr>
                <w:trHeight w:val="299"/>
              </w:trPr>
              <w:tc>
                <w:tcPr>
                  <w:tcW w:w="1106"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384" w:type="dxa"/>
                  <w:tcBorders>
                    <w:top w:val="nil"/>
                    <w:left w:val="nil"/>
                    <w:bottom w:val="single" w:sz="8" w:space="0" w:color="auto"/>
                    <w:right w:val="single" w:sz="8"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背诵优秀诗文</w:t>
                  </w:r>
                  <w:r>
                    <w:rPr>
                      <w:rFonts w:ascii="Courier New" w:hAnsi="Courier New" w:cs="Courier New"/>
                      <w:kern w:val="0"/>
                      <w:sz w:val="18"/>
                      <w:szCs w:val="18"/>
                    </w:rPr>
                    <w:t>60</w:t>
                  </w:r>
                  <w:r>
                    <w:rPr>
                      <w:rFonts w:ascii="宋体" w:hAnsi="宋体" w:cs="宋体" w:hint="eastAsia"/>
                      <w:kern w:val="0"/>
                      <w:sz w:val="18"/>
                      <w:szCs w:val="18"/>
                    </w:rPr>
                    <w:t>篇</w:t>
                  </w:r>
                  <w:r>
                    <w:rPr>
                      <w:kern w:val="0"/>
                      <w:sz w:val="18"/>
                      <w:szCs w:val="18"/>
                    </w:rPr>
                    <w:t>(</w:t>
                  </w:r>
                  <w:r>
                    <w:rPr>
                      <w:rFonts w:ascii="宋体" w:hAnsi="宋体" w:cs="宋体" w:hint="eastAsia"/>
                      <w:kern w:val="0"/>
                      <w:sz w:val="18"/>
                      <w:szCs w:val="18"/>
                    </w:rPr>
                    <w:t>段</w:t>
                  </w:r>
                  <w:r>
                    <w:rPr>
                      <w:kern w:val="0"/>
                      <w:sz w:val="18"/>
                      <w:szCs w:val="18"/>
                    </w:rPr>
                    <w:t>)</w:t>
                  </w:r>
                  <w:r>
                    <w:rPr>
                      <w:rFonts w:ascii="宋体" w:hAnsi="宋体" w:cs="宋体" w:hint="eastAsia"/>
                      <w:kern w:val="0"/>
                      <w:sz w:val="18"/>
                      <w:szCs w:val="18"/>
                    </w:rPr>
                    <w:t>（</w:t>
                  </w:r>
                  <w:r>
                    <w:rPr>
                      <w:kern w:val="0"/>
                      <w:sz w:val="18"/>
                      <w:szCs w:val="18"/>
                    </w:rPr>
                    <w:t>1</w:t>
                  </w:r>
                  <w:r>
                    <w:rPr>
                      <w:rFonts w:ascii="宋体" w:hAnsi="宋体" w:cs="宋体" w:hint="eastAsia"/>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440"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r>
            <w:tr w:rsidR="001E470A">
              <w:trPr>
                <w:trHeight w:val="299"/>
              </w:trPr>
              <w:tc>
                <w:tcPr>
                  <w:tcW w:w="1106"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384" w:type="dxa"/>
                  <w:tcBorders>
                    <w:top w:val="nil"/>
                    <w:left w:val="nil"/>
                    <w:bottom w:val="single" w:sz="8" w:space="0" w:color="auto"/>
                    <w:right w:val="single" w:sz="8"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课外阅读总量不少于</w:t>
                  </w:r>
                  <w:r>
                    <w:rPr>
                      <w:rFonts w:ascii="Calibri" w:hAnsi="Calibri" w:cs="Calibri"/>
                      <w:kern w:val="0"/>
                      <w:sz w:val="18"/>
                      <w:szCs w:val="18"/>
                    </w:rPr>
                    <w:t>100</w:t>
                  </w:r>
                  <w:r>
                    <w:rPr>
                      <w:rFonts w:ascii="宋体" w:hAnsi="宋体" w:cs="宋体" w:hint="eastAsia"/>
                      <w:kern w:val="0"/>
                      <w:sz w:val="18"/>
                      <w:szCs w:val="18"/>
                    </w:rPr>
                    <w:t>万字（</w:t>
                  </w:r>
                  <w:r>
                    <w:rPr>
                      <w:rFonts w:ascii="Calibri" w:hAnsi="Calibri" w:cs="Calibri"/>
                      <w:kern w:val="0"/>
                      <w:sz w:val="18"/>
                      <w:szCs w:val="18"/>
                    </w:rPr>
                    <w:t>1.5</w:t>
                  </w:r>
                  <w:r>
                    <w:rPr>
                      <w:rFonts w:ascii="宋体" w:hAnsi="宋体" w:cs="宋体" w:hint="eastAsia"/>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0.45</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0.45</w:t>
                  </w:r>
                </w:p>
              </w:tc>
              <w:tc>
                <w:tcPr>
                  <w:tcW w:w="1440"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r>
            <w:tr w:rsidR="001E470A">
              <w:trPr>
                <w:trHeight w:val="284"/>
              </w:trPr>
              <w:tc>
                <w:tcPr>
                  <w:tcW w:w="1106" w:type="dxa"/>
                  <w:vMerge w:val="restart"/>
                  <w:tcBorders>
                    <w:top w:val="nil"/>
                    <w:left w:val="single" w:sz="8" w:space="0" w:color="auto"/>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t>习作（</w:t>
                  </w:r>
                  <w:r>
                    <w:rPr>
                      <w:rFonts w:ascii="宋体" w:hAnsi="宋体" w:cs="宋体"/>
                      <w:color w:val="000000"/>
                      <w:kern w:val="0"/>
                      <w:sz w:val="18"/>
                      <w:szCs w:val="18"/>
                    </w:rPr>
                    <w:t>18</w:t>
                  </w:r>
                  <w:r>
                    <w:rPr>
                      <w:rFonts w:ascii="宋体" w:hAnsi="宋体" w:cs="宋体" w:hint="eastAsia"/>
                      <w:color w:val="000000"/>
                      <w:kern w:val="0"/>
                      <w:sz w:val="18"/>
                      <w:szCs w:val="18"/>
                    </w:rPr>
                    <w:t>）</w:t>
                  </w:r>
                </w:p>
              </w:tc>
              <w:tc>
                <w:tcPr>
                  <w:tcW w:w="3384" w:type="dxa"/>
                  <w:tcBorders>
                    <w:top w:val="nil"/>
                    <w:left w:val="nil"/>
                    <w:bottom w:val="single" w:sz="8" w:space="0" w:color="auto"/>
                    <w:right w:val="single" w:sz="8"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懂得写作的意义（</w:t>
                  </w:r>
                  <w:r>
                    <w:rPr>
                      <w:rFonts w:ascii="宋体" w:hAnsi="宋体" w:cs="宋体"/>
                      <w:kern w:val="0"/>
                      <w:sz w:val="18"/>
                      <w:szCs w:val="18"/>
                    </w:rPr>
                    <w:t>0.5</w:t>
                  </w:r>
                  <w:r>
                    <w:rPr>
                      <w:rFonts w:ascii="宋体" w:hAnsi="宋体" w:cs="宋体" w:hint="eastAsia"/>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0.15</w:t>
                  </w:r>
                </w:p>
              </w:tc>
              <w:tc>
                <w:tcPr>
                  <w:tcW w:w="1440" w:type="dxa"/>
                  <w:vMerge w:val="restart"/>
                  <w:tcBorders>
                    <w:top w:val="nil"/>
                    <w:left w:val="single" w:sz="8" w:space="0" w:color="auto"/>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12</w:t>
                  </w:r>
                </w:p>
              </w:tc>
            </w:tr>
            <w:tr w:rsidR="001E470A">
              <w:trPr>
                <w:trHeight w:val="284"/>
              </w:trPr>
              <w:tc>
                <w:tcPr>
                  <w:tcW w:w="1106"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384" w:type="dxa"/>
                  <w:tcBorders>
                    <w:top w:val="nil"/>
                    <w:left w:val="nil"/>
                    <w:bottom w:val="single" w:sz="8" w:space="0" w:color="auto"/>
                    <w:right w:val="single" w:sz="8"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观察习惯、独特感受和写作素材积累（</w:t>
                  </w:r>
                  <w:r>
                    <w:rPr>
                      <w:rFonts w:ascii="宋体" w:hAnsi="宋体" w:cs="宋体"/>
                      <w:kern w:val="0"/>
                      <w:sz w:val="18"/>
                      <w:szCs w:val="18"/>
                    </w:rPr>
                    <w:t>1</w:t>
                  </w:r>
                  <w:r>
                    <w:rPr>
                      <w:rFonts w:ascii="宋体" w:hAnsi="宋体" w:cs="宋体" w:hint="eastAsia"/>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440"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r>
            <w:tr w:rsidR="001E470A">
              <w:trPr>
                <w:trHeight w:val="284"/>
              </w:trPr>
              <w:tc>
                <w:tcPr>
                  <w:tcW w:w="1106"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384" w:type="dxa"/>
                  <w:tcBorders>
                    <w:top w:val="nil"/>
                    <w:left w:val="nil"/>
                    <w:bottom w:val="single" w:sz="8" w:space="0" w:color="auto"/>
                    <w:right w:val="single" w:sz="8"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习作水平（</w:t>
                  </w:r>
                  <w:r>
                    <w:rPr>
                      <w:rFonts w:ascii="宋体" w:hAnsi="宋体" w:cs="宋体"/>
                      <w:kern w:val="0"/>
                      <w:sz w:val="18"/>
                      <w:szCs w:val="18"/>
                    </w:rPr>
                    <w:t>14</w:t>
                  </w:r>
                  <w:r>
                    <w:rPr>
                      <w:rFonts w:ascii="宋体" w:hAnsi="宋体" w:cs="宋体" w:hint="eastAsia"/>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4.2</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2.8</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2.8</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4.2</w:t>
                  </w:r>
                </w:p>
              </w:tc>
              <w:tc>
                <w:tcPr>
                  <w:tcW w:w="1440"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r>
            <w:tr w:rsidR="001E470A">
              <w:trPr>
                <w:trHeight w:val="284"/>
              </w:trPr>
              <w:tc>
                <w:tcPr>
                  <w:tcW w:w="1106"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384" w:type="dxa"/>
                  <w:tcBorders>
                    <w:top w:val="nil"/>
                    <w:left w:val="nil"/>
                    <w:bottom w:val="single" w:sz="8" w:space="0" w:color="auto"/>
                    <w:right w:val="single" w:sz="8"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自改与互改习作（</w:t>
                  </w:r>
                  <w:r>
                    <w:rPr>
                      <w:rFonts w:ascii="宋体" w:hAnsi="宋体" w:cs="宋体"/>
                      <w:kern w:val="0"/>
                      <w:sz w:val="18"/>
                      <w:szCs w:val="18"/>
                    </w:rPr>
                    <w:t>1.5</w:t>
                  </w:r>
                  <w:r>
                    <w:rPr>
                      <w:rFonts w:ascii="宋体" w:hAnsi="宋体" w:cs="宋体" w:hint="eastAsia"/>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0.45</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0.45</w:t>
                  </w:r>
                </w:p>
              </w:tc>
              <w:tc>
                <w:tcPr>
                  <w:tcW w:w="1440"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r>
            <w:tr w:rsidR="001E470A">
              <w:trPr>
                <w:trHeight w:val="284"/>
              </w:trPr>
              <w:tc>
                <w:tcPr>
                  <w:tcW w:w="1106"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384" w:type="dxa"/>
                  <w:tcBorders>
                    <w:top w:val="nil"/>
                    <w:left w:val="nil"/>
                    <w:bottom w:val="single" w:sz="8" w:space="0" w:color="auto"/>
                    <w:right w:val="single" w:sz="8"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习作速度与数量（</w:t>
                  </w:r>
                  <w:r>
                    <w:rPr>
                      <w:rFonts w:ascii="宋体" w:hAnsi="宋体" w:cs="宋体"/>
                      <w:kern w:val="0"/>
                      <w:sz w:val="18"/>
                      <w:szCs w:val="18"/>
                    </w:rPr>
                    <w:t>1</w:t>
                  </w:r>
                  <w:r>
                    <w:rPr>
                      <w:rFonts w:ascii="宋体" w:hAnsi="宋体" w:cs="宋体" w:hint="eastAsia"/>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440"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r>
            <w:tr w:rsidR="001E470A">
              <w:trPr>
                <w:trHeight w:val="284"/>
              </w:trPr>
              <w:tc>
                <w:tcPr>
                  <w:tcW w:w="1106" w:type="dxa"/>
                  <w:vMerge w:val="restart"/>
                  <w:tcBorders>
                    <w:top w:val="nil"/>
                    <w:left w:val="single" w:sz="8" w:space="0" w:color="auto"/>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t>口语交际（</w:t>
                  </w:r>
                  <w:r>
                    <w:rPr>
                      <w:rFonts w:ascii="宋体" w:hAnsi="宋体" w:cs="宋体"/>
                      <w:color w:val="000000"/>
                      <w:kern w:val="0"/>
                      <w:sz w:val="18"/>
                      <w:szCs w:val="18"/>
                    </w:rPr>
                    <w:t>14</w:t>
                  </w:r>
                  <w:r>
                    <w:rPr>
                      <w:rFonts w:ascii="宋体" w:hAnsi="宋体" w:cs="宋体" w:hint="eastAsia"/>
                      <w:color w:val="000000"/>
                      <w:kern w:val="0"/>
                      <w:sz w:val="18"/>
                      <w:szCs w:val="18"/>
                    </w:rPr>
                    <w:t>）</w:t>
                  </w:r>
                </w:p>
              </w:tc>
              <w:tc>
                <w:tcPr>
                  <w:tcW w:w="3384" w:type="dxa"/>
                  <w:tcBorders>
                    <w:top w:val="nil"/>
                    <w:left w:val="nil"/>
                    <w:bottom w:val="single" w:sz="8" w:space="0" w:color="auto"/>
                    <w:right w:val="single" w:sz="8"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尊重理解对方（</w:t>
                  </w:r>
                  <w:r>
                    <w:rPr>
                      <w:rFonts w:ascii="宋体" w:hAnsi="宋体" w:cs="宋体"/>
                      <w:kern w:val="0"/>
                      <w:sz w:val="18"/>
                      <w:szCs w:val="18"/>
                    </w:rPr>
                    <w:t>1</w:t>
                  </w:r>
                  <w:r>
                    <w:rPr>
                      <w:rFonts w:ascii="宋体" w:hAnsi="宋体" w:cs="宋体" w:hint="eastAsia"/>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440" w:type="dxa"/>
                  <w:vMerge w:val="restart"/>
                  <w:tcBorders>
                    <w:top w:val="nil"/>
                    <w:left w:val="single" w:sz="8" w:space="0" w:color="auto"/>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9</w:t>
                  </w:r>
                </w:p>
              </w:tc>
            </w:tr>
            <w:tr w:rsidR="001E470A">
              <w:trPr>
                <w:trHeight w:val="284"/>
              </w:trPr>
              <w:tc>
                <w:tcPr>
                  <w:tcW w:w="1106"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384" w:type="dxa"/>
                  <w:tcBorders>
                    <w:top w:val="nil"/>
                    <w:left w:val="nil"/>
                    <w:bottom w:val="single" w:sz="8" w:space="0" w:color="auto"/>
                    <w:right w:val="single" w:sz="8"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讨论积极（</w:t>
                  </w:r>
                  <w:r>
                    <w:rPr>
                      <w:rFonts w:ascii="宋体" w:hAnsi="宋体" w:cs="宋体"/>
                      <w:kern w:val="0"/>
                      <w:sz w:val="18"/>
                      <w:szCs w:val="18"/>
                    </w:rPr>
                    <w:t>2</w:t>
                  </w:r>
                  <w:r>
                    <w:rPr>
                      <w:rFonts w:ascii="宋体" w:hAnsi="宋体" w:cs="宋体" w:hint="eastAsia"/>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1440"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r>
            <w:tr w:rsidR="001E470A">
              <w:trPr>
                <w:trHeight w:val="284"/>
              </w:trPr>
              <w:tc>
                <w:tcPr>
                  <w:tcW w:w="1106"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384" w:type="dxa"/>
                  <w:tcBorders>
                    <w:top w:val="nil"/>
                    <w:left w:val="nil"/>
                    <w:bottom w:val="single" w:sz="8" w:space="0" w:color="auto"/>
                    <w:right w:val="single" w:sz="8"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倾听能力（</w:t>
                  </w:r>
                  <w:r>
                    <w:rPr>
                      <w:rFonts w:ascii="宋体" w:hAnsi="宋体" w:cs="宋体"/>
                      <w:kern w:val="0"/>
                      <w:sz w:val="18"/>
                      <w:szCs w:val="18"/>
                    </w:rPr>
                    <w:t>1</w:t>
                  </w:r>
                  <w:r>
                    <w:rPr>
                      <w:rFonts w:ascii="宋体" w:hAnsi="宋体" w:cs="宋体" w:hint="eastAsia"/>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440"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r>
            <w:tr w:rsidR="001E470A">
              <w:trPr>
                <w:trHeight w:val="284"/>
              </w:trPr>
              <w:tc>
                <w:tcPr>
                  <w:tcW w:w="1106"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384" w:type="dxa"/>
                  <w:tcBorders>
                    <w:top w:val="nil"/>
                    <w:left w:val="nil"/>
                    <w:bottom w:val="single" w:sz="8" w:space="0" w:color="auto"/>
                    <w:right w:val="single" w:sz="8"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表达能力（</w:t>
                  </w:r>
                  <w:r>
                    <w:rPr>
                      <w:rFonts w:ascii="宋体" w:hAnsi="宋体" w:cs="宋体"/>
                      <w:kern w:val="0"/>
                      <w:sz w:val="18"/>
                      <w:szCs w:val="18"/>
                    </w:rPr>
                    <w:t>7</w:t>
                  </w:r>
                  <w:r>
                    <w:rPr>
                      <w:rFonts w:ascii="宋体" w:hAnsi="宋体" w:cs="宋体" w:hint="eastAsia"/>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2.1</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1.4</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1.4</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2.1</w:t>
                  </w:r>
                </w:p>
              </w:tc>
              <w:tc>
                <w:tcPr>
                  <w:tcW w:w="1440"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r>
            <w:tr w:rsidR="001E470A">
              <w:trPr>
                <w:trHeight w:val="284"/>
              </w:trPr>
              <w:tc>
                <w:tcPr>
                  <w:tcW w:w="1106"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384" w:type="dxa"/>
                  <w:tcBorders>
                    <w:top w:val="nil"/>
                    <w:left w:val="nil"/>
                    <w:bottom w:val="single" w:sz="8" w:space="0" w:color="auto"/>
                    <w:right w:val="single" w:sz="8"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根据对象和场合简单发言的能力（</w:t>
                  </w:r>
                  <w:r>
                    <w:rPr>
                      <w:rFonts w:ascii="宋体" w:hAnsi="宋体" w:cs="宋体"/>
                      <w:kern w:val="0"/>
                      <w:sz w:val="18"/>
                      <w:szCs w:val="18"/>
                    </w:rPr>
                    <w:t>2</w:t>
                  </w:r>
                  <w:r>
                    <w:rPr>
                      <w:rFonts w:ascii="宋体" w:hAnsi="宋体" w:cs="宋体" w:hint="eastAsia"/>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1440"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r>
            <w:tr w:rsidR="001E470A">
              <w:trPr>
                <w:trHeight w:val="284"/>
              </w:trPr>
              <w:tc>
                <w:tcPr>
                  <w:tcW w:w="1106"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c>
                <w:tcPr>
                  <w:tcW w:w="3384" w:type="dxa"/>
                  <w:tcBorders>
                    <w:top w:val="nil"/>
                    <w:left w:val="nil"/>
                    <w:bottom w:val="single" w:sz="8" w:space="0" w:color="auto"/>
                    <w:right w:val="single" w:sz="8" w:space="0" w:color="auto"/>
                  </w:tcBorders>
                  <w:vAlign w:val="center"/>
                </w:tcPr>
                <w:p w:rsidR="001E470A" w:rsidRDefault="00D31BC4">
                  <w:pPr>
                    <w:widowControl/>
                    <w:rPr>
                      <w:rFonts w:ascii="宋体"/>
                      <w:kern w:val="0"/>
                      <w:sz w:val="18"/>
                      <w:szCs w:val="18"/>
                    </w:rPr>
                  </w:pPr>
                  <w:r>
                    <w:rPr>
                      <w:rFonts w:ascii="宋体" w:hAnsi="宋体" w:cs="宋体" w:hint="eastAsia"/>
                      <w:kern w:val="0"/>
                      <w:sz w:val="18"/>
                      <w:szCs w:val="18"/>
                    </w:rPr>
                    <w:t>语言文明（</w:t>
                  </w:r>
                  <w:r>
                    <w:rPr>
                      <w:rFonts w:ascii="宋体" w:hAnsi="宋体" w:cs="宋体"/>
                      <w:kern w:val="0"/>
                      <w:sz w:val="18"/>
                      <w:szCs w:val="18"/>
                    </w:rPr>
                    <w:t>1</w:t>
                  </w:r>
                  <w:r>
                    <w:rPr>
                      <w:rFonts w:ascii="宋体" w:hAnsi="宋体" w:cs="宋体" w:hint="eastAsia"/>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0.2</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0.3</w:t>
                  </w:r>
                </w:p>
              </w:tc>
              <w:tc>
                <w:tcPr>
                  <w:tcW w:w="1440"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18"/>
                      <w:szCs w:val="18"/>
                    </w:rPr>
                  </w:pPr>
                </w:p>
              </w:tc>
            </w:tr>
            <w:tr w:rsidR="001E470A">
              <w:trPr>
                <w:trHeight w:val="284"/>
              </w:trPr>
              <w:tc>
                <w:tcPr>
                  <w:tcW w:w="1106" w:type="dxa"/>
                  <w:vMerge w:val="restart"/>
                  <w:tcBorders>
                    <w:top w:val="nil"/>
                    <w:left w:val="single" w:sz="8" w:space="0" w:color="auto"/>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hint="eastAsia"/>
                      <w:color w:val="000000"/>
                      <w:kern w:val="0"/>
                      <w:sz w:val="18"/>
                      <w:szCs w:val="18"/>
                    </w:rPr>
                    <w:t>综合性学习（</w:t>
                  </w:r>
                  <w:r>
                    <w:rPr>
                      <w:rFonts w:ascii="宋体" w:hAnsi="宋体" w:cs="宋体"/>
                      <w:color w:val="000000"/>
                      <w:kern w:val="0"/>
                      <w:sz w:val="18"/>
                      <w:szCs w:val="18"/>
                    </w:rPr>
                    <w:t>14</w:t>
                  </w:r>
                  <w:r>
                    <w:rPr>
                      <w:rFonts w:ascii="宋体" w:hAnsi="宋体" w:cs="宋体" w:hint="eastAsia"/>
                      <w:color w:val="000000"/>
                      <w:kern w:val="0"/>
                      <w:sz w:val="18"/>
                      <w:szCs w:val="18"/>
                    </w:rPr>
                    <w:t>）</w:t>
                  </w:r>
                </w:p>
              </w:tc>
              <w:tc>
                <w:tcPr>
                  <w:tcW w:w="3384" w:type="dxa"/>
                  <w:tcBorders>
                    <w:top w:val="nil"/>
                    <w:left w:val="nil"/>
                    <w:bottom w:val="single" w:sz="8" w:space="0" w:color="auto"/>
                    <w:right w:val="single" w:sz="8" w:space="0" w:color="auto"/>
                  </w:tcBorders>
                  <w:vAlign w:val="center"/>
                </w:tcPr>
                <w:p w:rsidR="001E470A" w:rsidRDefault="00D31BC4">
                  <w:pPr>
                    <w:widowControl/>
                    <w:rPr>
                      <w:rFonts w:ascii="宋体"/>
                      <w:color w:val="000000"/>
                      <w:kern w:val="0"/>
                      <w:sz w:val="18"/>
                      <w:szCs w:val="18"/>
                    </w:rPr>
                  </w:pPr>
                  <w:r>
                    <w:rPr>
                      <w:rFonts w:ascii="宋体" w:hAnsi="宋体" w:cs="宋体" w:hint="eastAsia"/>
                      <w:color w:val="000000"/>
                      <w:kern w:val="0"/>
                      <w:sz w:val="18"/>
                      <w:szCs w:val="18"/>
                    </w:rPr>
                    <w:t>利用信息渠道获取资料，尝试写研究报告（</w:t>
                  </w:r>
                  <w:r>
                    <w:rPr>
                      <w:rFonts w:ascii="宋体" w:hAnsi="宋体" w:cs="宋体"/>
                      <w:color w:val="000000"/>
                      <w:kern w:val="0"/>
                      <w:sz w:val="18"/>
                      <w:szCs w:val="18"/>
                    </w:rPr>
                    <w:t>4</w:t>
                  </w:r>
                  <w:r>
                    <w:rPr>
                      <w:rFonts w:ascii="宋体" w:hAnsi="宋体" w:cs="宋体" w:hint="eastAsia"/>
                      <w:color w:val="000000"/>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1.2</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0.8</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0.8</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1.2</w:t>
                  </w:r>
                </w:p>
              </w:tc>
              <w:tc>
                <w:tcPr>
                  <w:tcW w:w="1440" w:type="dxa"/>
                  <w:vMerge w:val="restart"/>
                  <w:tcBorders>
                    <w:top w:val="nil"/>
                    <w:left w:val="single" w:sz="8" w:space="0" w:color="auto"/>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10</w:t>
                  </w:r>
                </w:p>
              </w:tc>
            </w:tr>
            <w:tr w:rsidR="001E470A">
              <w:trPr>
                <w:trHeight w:val="284"/>
              </w:trPr>
              <w:tc>
                <w:tcPr>
                  <w:tcW w:w="1106"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24"/>
                      <w:szCs w:val="24"/>
                    </w:rPr>
                  </w:pPr>
                </w:p>
              </w:tc>
              <w:tc>
                <w:tcPr>
                  <w:tcW w:w="3384" w:type="dxa"/>
                  <w:tcBorders>
                    <w:top w:val="nil"/>
                    <w:left w:val="nil"/>
                    <w:bottom w:val="single" w:sz="8" w:space="0" w:color="auto"/>
                    <w:right w:val="single" w:sz="8" w:space="0" w:color="auto"/>
                  </w:tcBorders>
                  <w:vAlign w:val="center"/>
                </w:tcPr>
                <w:p w:rsidR="001E470A" w:rsidRDefault="00D31BC4">
                  <w:pPr>
                    <w:widowControl/>
                    <w:rPr>
                      <w:rFonts w:ascii="宋体"/>
                      <w:color w:val="000000"/>
                      <w:kern w:val="0"/>
                      <w:sz w:val="18"/>
                      <w:szCs w:val="18"/>
                    </w:rPr>
                  </w:pPr>
                  <w:r>
                    <w:rPr>
                      <w:rFonts w:ascii="宋体" w:hAnsi="宋体" w:cs="宋体" w:hint="eastAsia"/>
                      <w:color w:val="000000"/>
                      <w:kern w:val="0"/>
                      <w:sz w:val="18"/>
                      <w:szCs w:val="18"/>
                    </w:rPr>
                    <w:t>策划组织简单的校园和社会活动的能力（</w:t>
                  </w:r>
                  <w:r>
                    <w:rPr>
                      <w:rFonts w:ascii="宋体" w:hAnsi="宋体" w:cs="宋体"/>
                      <w:color w:val="000000"/>
                      <w:kern w:val="0"/>
                      <w:sz w:val="18"/>
                      <w:szCs w:val="18"/>
                    </w:rPr>
                    <w:t>4</w:t>
                  </w:r>
                  <w:r>
                    <w:rPr>
                      <w:rFonts w:ascii="宋体" w:hAnsi="宋体" w:cs="宋体" w:hint="eastAsia"/>
                      <w:color w:val="000000"/>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Calibri" w:hAnsi="Calibri" w:cs="Calibri"/>
                      <w:color w:val="000000"/>
                      <w:kern w:val="0"/>
                      <w:sz w:val="18"/>
                      <w:szCs w:val="18"/>
                    </w:rPr>
                  </w:pPr>
                  <w:r>
                    <w:rPr>
                      <w:rFonts w:ascii="Calibri" w:hAnsi="Calibri" w:cs="Calibri"/>
                      <w:color w:val="000000"/>
                      <w:kern w:val="0"/>
                      <w:sz w:val="18"/>
                      <w:szCs w:val="18"/>
                    </w:rPr>
                    <w:t>1.2</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Calibri" w:hAnsi="Calibri" w:cs="Calibri"/>
                      <w:color w:val="000000"/>
                      <w:kern w:val="0"/>
                      <w:sz w:val="18"/>
                      <w:szCs w:val="18"/>
                    </w:rPr>
                  </w:pPr>
                  <w:r>
                    <w:rPr>
                      <w:rFonts w:ascii="Calibri" w:hAnsi="Calibri" w:cs="Calibri"/>
                      <w:color w:val="000000"/>
                      <w:kern w:val="0"/>
                      <w:sz w:val="18"/>
                      <w:szCs w:val="18"/>
                    </w:rPr>
                    <w:t>0.8</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Calibri" w:hAnsi="Calibri" w:cs="Calibri"/>
                      <w:color w:val="000000"/>
                      <w:kern w:val="0"/>
                      <w:sz w:val="18"/>
                      <w:szCs w:val="18"/>
                    </w:rPr>
                  </w:pPr>
                  <w:r>
                    <w:rPr>
                      <w:rFonts w:ascii="Calibri" w:hAnsi="Calibri" w:cs="Calibri"/>
                      <w:color w:val="000000"/>
                      <w:kern w:val="0"/>
                      <w:sz w:val="18"/>
                      <w:szCs w:val="18"/>
                    </w:rPr>
                    <w:t>0.8</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Calibri" w:hAnsi="Calibri" w:cs="Calibri"/>
                      <w:color w:val="000000"/>
                      <w:kern w:val="0"/>
                      <w:sz w:val="18"/>
                      <w:szCs w:val="18"/>
                    </w:rPr>
                  </w:pPr>
                  <w:r>
                    <w:rPr>
                      <w:rFonts w:ascii="Calibri" w:hAnsi="Calibri" w:cs="Calibri"/>
                      <w:color w:val="000000"/>
                      <w:kern w:val="0"/>
                      <w:sz w:val="18"/>
                      <w:szCs w:val="18"/>
                    </w:rPr>
                    <w:t>1.2</w:t>
                  </w:r>
                </w:p>
              </w:tc>
              <w:tc>
                <w:tcPr>
                  <w:tcW w:w="1440"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24"/>
                      <w:szCs w:val="24"/>
                    </w:rPr>
                  </w:pPr>
                </w:p>
              </w:tc>
            </w:tr>
            <w:tr w:rsidR="001E470A">
              <w:trPr>
                <w:trHeight w:val="284"/>
              </w:trPr>
              <w:tc>
                <w:tcPr>
                  <w:tcW w:w="1106"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24"/>
                      <w:szCs w:val="24"/>
                    </w:rPr>
                  </w:pPr>
                </w:p>
              </w:tc>
              <w:tc>
                <w:tcPr>
                  <w:tcW w:w="3384" w:type="dxa"/>
                  <w:tcBorders>
                    <w:top w:val="nil"/>
                    <w:left w:val="nil"/>
                    <w:bottom w:val="single" w:sz="8" w:space="0" w:color="auto"/>
                    <w:right w:val="single" w:sz="8" w:space="0" w:color="auto"/>
                  </w:tcBorders>
                  <w:vAlign w:val="center"/>
                </w:tcPr>
                <w:p w:rsidR="001E470A" w:rsidRDefault="00D31BC4">
                  <w:pPr>
                    <w:widowControl/>
                    <w:rPr>
                      <w:rFonts w:ascii="宋体"/>
                      <w:color w:val="000000"/>
                      <w:kern w:val="0"/>
                      <w:sz w:val="18"/>
                      <w:szCs w:val="18"/>
                    </w:rPr>
                  </w:pPr>
                  <w:r>
                    <w:rPr>
                      <w:rFonts w:ascii="宋体" w:hAnsi="宋体" w:cs="宋体" w:hint="eastAsia"/>
                      <w:color w:val="000000"/>
                      <w:kern w:val="0"/>
                      <w:sz w:val="18"/>
                      <w:szCs w:val="18"/>
                    </w:rPr>
                    <w:t>演讲、辩论能力（</w:t>
                  </w:r>
                  <w:r>
                    <w:rPr>
                      <w:rFonts w:ascii="宋体" w:hAnsi="宋体" w:cs="宋体"/>
                      <w:color w:val="000000"/>
                      <w:kern w:val="0"/>
                      <w:sz w:val="18"/>
                      <w:szCs w:val="18"/>
                    </w:rPr>
                    <w:t>4</w:t>
                  </w:r>
                  <w:r>
                    <w:rPr>
                      <w:rFonts w:ascii="宋体" w:hAnsi="宋体" w:cs="宋体" w:hint="eastAsia"/>
                      <w:color w:val="000000"/>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1.2</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0.8</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0.8</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1.2</w:t>
                  </w:r>
                </w:p>
              </w:tc>
              <w:tc>
                <w:tcPr>
                  <w:tcW w:w="1440"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24"/>
                      <w:szCs w:val="24"/>
                    </w:rPr>
                  </w:pPr>
                </w:p>
              </w:tc>
            </w:tr>
            <w:tr w:rsidR="001E470A">
              <w:trPr>
                <w:trHeight w:val="284"/>
              </w:trPr>
              <w:tc>
                <w:tcPr>
                  <w:tcW w:w="1106"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24"/>
                      <w:szCs w:val="24"/>
                    </w:rPr>
                  </w:pPr>
                </w:p>
              </w:tc>
              <w:tc>
                <w:tcPr>
                  <w:tcW w:w="3384" w:type="dxa"/>
                  <w:tcBorders>
                    <w:top w:val="nil"/>
                    <w:left w:val="nil"/>
                    <w:bottom w:val="single" w:sz="8" w:space="0" w:color="auto"/>
                    <w:right w:val="single" w:sz="8" w:space="0" w:color="auto"/>
                  </w:tcBorders>
                  <w:vAlign w:val="center"/>
                </w:tcPr>
                <w:p w:rsidR="001E470A" w:rsidRDefault="00D31BC4">
                  <w:pPr>
                    <w:widowControl/>
                    <w:rPr>
                      <w:rFonts w:ascii="宋体"/>
                      <w:color w:val="000000"/>
                      <w:kern w:val="0"/>
                      <w:sz w:val="18"/>
                      <w:szCs w:val="18"/>
                    </w:rPr>
                  </w:pPr>
                  <w:r>
                    <w:rPr>
                      <w:rFonts w:ascii="宋体" w:hAnsi="宋体" w:cs="宋体" w:hint="eastAsia"/>
                      <w:color w:val="000000"/>
                      <w:kern w:val="0"/>
                      <w:sz w:val="18"/>
                      <w:szCs w:val="18"/>
                    </w:rPr>
                    <w:t>初步了解查找、运用资料的基本方法（</w:t>
                  </w:r>
                  <w:r>
                    <w:rPr>
                      <w:rFonts w:ascii="宋体" w:hAnsi="宋体" w:cs="宋体"/>
                      <w:color w:val="000000"/>
                      <w:kern w:val="0"/>
                      <w:sz w:val="18"/>
                      <w:szCs w:val="18"/>
                    </w:rPr>
                    <w:t>2</w:t>
                  </w:r>
                  <w:r>
                    <w:rPr>
                      <w:rFonts w:ascii="宋体" w:hAnsi="宋体" w:cs="宋体" w:hint="eastAsia"/>
                      <w:color w:val="000000"/>
                      <w:kern w:val="0"/>
                      <w:sz w:val="18"/>
                      <w:szCs w:val="18"/>
                    </w:rPr>
                    <w:t>）</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0.4</w:t>
                  </w:r>
                </w:p>
              </w:tc>
              <w:tc>
                <w:tcPr>
                  <w:tcW w:w="720" w:type="dxa"/>
                  <w:tcBorders>
                    <w:top w:val="nil"/>
                    <w:left w:val="nil"/>
                    <w:bottom w:val="single" w:sz="8" w:space="0" w:color="auto"/>
                    <w:right w:val="single" w:sz="8" w:space="0" w:color="auto"/>
                  </w:tcBorders>
                  <w:vAlign w:val="center"/>
                </w:tcPr>
                <w:p w:rsidR="001E470A" w:rsidRDefault="00D31BC4">
                  <w:pPr>
                    <w:widowControl/>
                    <w:jc w:val="center"/>
                    <w:rPr>
                      <w:rFonts w:ascii="宋体"/>
                      <w:color w:val="000000"/>
                      <w:kern w:val="0"/>
                      <w:sz w:val="18"/>
                      <w:szCs w:val="18"/>
                    </w:rPr>
                  </w:pPr>
                  <w:r>
                    <w:rPr>
                      <w:rFonts w:ascii="宋体" w:hAnsi="宋体" w:cs="宋体"/>
                      <w:color w:val="000000"/>
                      <w:kern w:val="0"/>
                      <w:sz w:val="18"/>
                      <w:szCs w:val="18"/>
                    </w:rPr>
                    <w:t>0.6</w:t>
                  </w:r>
                </w:p>
              </w:tc>
              <w:tc>
                <w:tcPr>
                  <w:tcW w:w="1440" w:type="dxa"/>
                  <w:vMerge/>
                  <w:tcBorders>
                    <w:top w:val="nil"/>
                    <w:left w:val="single" w:sz="8" w:space="0" w:color="auto"/>
                    <w:bottom w:val="single" w:sz="8" w:space="0" w:color="auto"/>
                    <w:right w:val="single" w:sz="8" w:space="0" w:color="auto"/>
                  </w:tcBorders>
                  <w:vAlign w:val="center"/>
                </w:tcPr>
                <w:p w:rsidR="001E470A" w:rsidRDefault="001E470A">
                  <w:pPr>
                    <w:widowControl/>
                    <w:jc w:val="left"/>
                    <w:rPr>
                      <w:rFonts w:ascii="宋体"/>
                      <w:color w:val="000000"/>
                      <w:kern w:val="0"/>
                      <w:sz w:val="24"/>
                      <w:szCs w:val="24"/>
                    </w:rPr>
                  </w:pPr>
                </w:p>
              </w:tc>
            </w:tr>
          </w:tbl>
          <w:p w:rsidR="001E470A" w:rsidRDefault="001E470A">
            <w:pPr>
              <w:jc w:val="left"/>
              <w:rPr>
                <w:rFonts w:ascii="Arial" w:eastAsia="黑体" w:hAnsi="Arial"/>
                <w:b/>
                <w:bCs/>
                <w:color w:val="555555"/>
                <w:spacing w:val="10"/>
                <w:kern w:val="0"/>
                <w:sz w:val="24"/>
                <w:szCs w:val="24"/>
              </w:rPr>
            </w:pPr>
          </w:p>
          <w:p w:rsidR="001E470A" w:rsidRDefault="001E470A">
            <w:pPr>
              <w:jc w:val="left"/>
              <w:rPr>
                <w:rFonts w:ascii="Arial" w:eastAsia="黑体" w:hAnsi="Arial"/>
                <w:b/>
                <w:bCs/>
                <w:spacing w:val="10"/>
                <w:kern w:val="0"/>
                <w:sz w:val="24"/>
                <w:szCs w:val="24"/>
              </w:rPr>
            </w:pPr>
          </w:p>
          <w:p w:rsidR="005E0DE2" w:rsidRPr="00904898" w:rsidRDefault="00D31BC4">
            <w:pPr>
              <w:jc w:val="left"/>
              <w:rPr>
                <w:rFonts w:ascii="楷体_GB2312" w:eastAsia="楷体_GB2312" w:hAnsi="Arial" w:cs="黑体"/>
                <w:b/>
                <w:bCs/>
                <w:spacing w:val="10"/>
                <w:kern w:val="0"/>
                <w:sz w:val="24"/>
                <w:szCs w:val="24"/>
              </w:rPr>
            </w:pPr>
            <w:r w:rsidRPr="00904898">
              <w:rPr>
                <w:rFonts w:ascii="楷体_GB2312" w:eastAsia="楷体_GB2312" w:hAnsi="Arial" w:cs="黑体" w:hint="eastAsia"/>
                <w:b/>
                <w:bCs/>
                <w:spacing w:val="10"/>
                <w:kern w:val="0"/>
                <w:sz w:val="24"/>
                <w:szCs w:val="24"/>
              </w:rPr>
              <w:t>说明：</w:t>
            </w:r>
          </w:p>
          <w:p w:rsidR="005E0DE2" w:rsidRPr="00904898" w:rsidRDefault="00D31BC4" w:rsidP="005E0DE2">
            <w:pPr>
              <w:ind w:firstLineChars="196" w:firstLine="511"/>
              <w:jc w:val="left"/>
              <w:rPr>
                <w:rFonts w:ascii="楷体_GB2312" w:eastAsia="楷体_GB2312" w:hAnsi="Arial" w:cs="黑体"/>
                <w:b/>
                <w:bCs/>
                <w:spacing w:val="10"/>
                <w:kern w:val="0"/>
                <w:sz w:val="24"/>
                <w:szCs w:val="24"/>
              </w:rPr>
            </w:pPr>
            <w:r w:rsidRPr="00904898">
              <w:rPr>
                <w:rFonts w:ascii="楷体_GB2312" w:eastAsia="楷体_GB2312" w:hAnsi="Arial" w:cs="Arial" w:hint="eastAsia"/>
                <w:b/>
                <w:bCs/>
                <w:spacing w:val="10"/>
                <w:kern w:val="0"/>
                <w:sz w:val="24"/>
                <w:szCs w:val="24"/>
              </w:rPr>
              <w:t>1</w:t>
            </w:r>
            <w:r w:rsidR="006C248A" w:rsidRPr="00904898">
              <w:rPr>
                <w:rFonts w:ascii="楷体_GB2312" w:eastAsia="楷体_GB2312" w:hAnsi="Arial" w:cs="黑体" w:hint="eastAsia"/>
                <w:b/>
                <w:bCs/>
                <w:spacing w:val="10"/>
                <w:kern w:val="0"/>
                <w:sz w:val="24"/>
                <w:szCs w:val="24"/>
              </w:rPr>
              <w:t>.</w:t>
            </w:r>
            <w:r w:rsidRPr="00904898">
              <w:rPr>
                <w:rFonts w:ascii="楷体_GB2312" w:eastAsia="楷体_GB2312" w:hAnsi="Arial" w:cs="黑体" w:hint="eastAsia"/>
                <w:b/>
                <w:bCs/>
                <w:spacing w:val="10"/>
                <w:kern w:val="0"/>
                <w:sz w:val="24"/>
                <w:szCs w:val="24"/>
              </w:rPr>
              <w:t>评价时注意知识与能力、过程与方法、情感态度与价值观的交融、整合。</w:t>
            </w:r>
          </w:p>
          <w:p w:rsidR="001E470A" w:rsidRPr="00904898" w:rsidRDefault="00D31BC4" w:rsidP="005E0DE2">
            <w:pPr>
              <w:ind w:firstLineChars="196" w:firstLine="511"/>
              <w:jc w:val="left"/>
              <w:rPr>
                <w:rFonts w:ascii="楷体_GB2312" w:eastAsia="楷体_GB2312" w:hAnsi="宋体"/>
                <w:b/>
                <w:bCs/>
                <w:kern w:val="0"/>
                <w:sz w:val="24"/>
                <w:szCs w:val="24"/>
              </w:rPr>
            </w:pPr>
            <w:r w:rsidRPr="00904898">
              <w:rPr>
                <w:rFonts w:ascii="楷体_GB2312" w:eastAsia="楷体_GB2312" w:hAnsi="Arial" w:cs="Arial" w:hint="eastAsia"/>
                <w:b/>
                <w:bCs/>
                <w:spacing w:val="10"/>
                <w:kern w:val="0"/>
                <w:sz w:val="24"/>
                <w:szCs w:val="24"/>
              </w:rPr>
              <w:t>2</w:t>
            </w:r>
            <w:r w:rsidR="006C248A" w:rsidRPr="00904898">
              <w:rPr>
                <w:rFonts w:ascii="楷体_GB2312" w:eastAsia="楷体_GB2312" w:hAnsi="Arial" w:cs="黑体" w:hint="eastAsia"/>
                <w:b/>
                <w:bCs/>
                <w:spacing w:val="10"/>
                <w:kern w:val="0"/>
                <w:sz w:val="24"/>
                <w:szCs w:val="24"/>
              </w:rPr>
              <w:t>.</w:t>
            </w:r>
            <w:r w:rsidRPr="00904898">
              <w:rPr>
                <w:rFonts w:ascii="楷体_GB2312" w:eastAsia="楷体_GB2312" w:hAnsi="Arial" w:cs="黑体" w:hint="eastAsia"/>
                <w:b/>
                <w:bCs/>
                <w:spacing w:val="10"/>
                <w:kern w:val="0"/>
                <w:sz w:val="24"/>
                <w:szCs w:val="24"/>
              </w:rPr>
              <w:t>评价结果以分数或等级呈现。</w:t>
            </w:r>
          </w:p>
          <w:p w:rsidR="001E470A" w:rsidRPr="005149E3" w:rsidRDefault="00D31BC4" w:rsidP="00904898">
            <w:pPr>
              <w:spacing w:line="460" w:lineRule="exact"/>
              <w:ind w:firstLine="560"/>
              <w:jc w:val="left"/>
              <w:rPr>
                <w:rFonts w:ascii="仿宋_GB2312" w:eastAsia="仿宋_GB2312" w:hAnsi="宋体"/>
                <w:b/>
                <w:bCs/>
                <w:kern w:val="0"/>
                <w:sz w:val="24"/>
                <w:szCs w:val="24"/>
              </w:rPr>
            </w:pPr>
            <w:r w:rsidRPr="005149E3">
              <w:rPr>
                <w:rFonts w:ascii="仿宋_GB2312" w:eastAsia="仿宋_GB2312" w:hAnsi="宋体" w:cs="宋体" w:hint="eastAsia"/>
                <w:b/>
                <w:kern w:val="0"/>
                <w:sz w:val="28"/>
                <w:szCs w:val="28"/>
                <w:shd w:val="clear" w:color="auto" w:fill="FFFFFF"/>
              </w:rPr>
              <w:t>3</w:t>
            </w:r>
            <w:r w:rsidRPr="005149E3">
              <w:rPr>
                <w:rFonts w:ascii="仿宋_GB2312" w:eastAsia="仿宋_GB2312" w:hAnsi="宋体" w:cs="黑体" w:hint="eastAsia"/>
                <w:b/>
                <w:kern w:val="0"/>
                <w:sz w:val="28"/>
                <w:szCs w:val="28"/>
                <w:shd w:val="clear" w:color="auto" w:fill="FFFFFF"/>
              </w:rPr>
              <w:t>．</w:t>
            </w:r>
            <w:r w:rsidRPr="005149E3">
              <w:rPr>
                <w:rFonts w:ascii="仿宋_GB2312" w:eastAsia="仿宋_GB2312" w:hAnsi="宋体" w:cs="黑体" w:hint="eastAsia"/>
                <w:b/>
                <w:bCs/>
                <w:kern w:val="0"/>
                <w:sz w:val="28"/>
                <w:szCs w:val="28"/>
              </w:rPr>
              <w:t>评价的方式</w:t>
            </w:r>
            <w:r w:rsidRPr="005149E3">
              <w:rPr>
                <w:rFonts w:ascii="宋体" w:eastAsia="仿宋_GB2312" w:hAnsi="宋体" w:hint="eastAsia"/>
                <w:b/>
                <w:bCs/>
                <w:kern w:val="0"/>
                <w:sz w:val="28"/>
                <w:szCs w:val="28"/>
              </w:rPr>
              <w:t> </w:t>
            </w:r>
          </w:p>
          <w:p w:rsidR="001E470A" w:rsidRPr="00904898" w:rsidRDefault="00D31BC4" w:rsidP="00904898">
            <w:pPr>
              <w:tabs>
                <w:tab w:val="left" w:pos="915"/>
              </w:tabs>
              <w:spacing w:line="460" w:lineRule="exact"/>
              <w:ind w:firstLine="281"/>
              <w:rPr>
                <w:rFonts w:ascii="宋体" w:hAnsi="宋体" w:cs="宋体"/>
                <w:b/>
                <w:bCs/>
                <w:kern w:val="0"/>
                <w:sz w:val="28"/>
                <w:szCs w:val="28"/>
              </w:rPr>
            </w:pPr>
            <w:r w:rsidRPr="00904898">
              <w:rPr>
                <w:rFonts w:ascii="宋体" w:hAnsi="宋体" w:cs="黑体" w:hint="eastAsia"/>
                <w:b/>
                <w:bCs/>
                <w:kern w:val="0"/>
                <w:sz w:val="28"/>
                <w:szCs w:val="28"/>
              </w:rPr>
              <w:t>（</w:t>
            </w:r>
            <w:r w:rsidRPr="00904898">
              <w:rPr>
                <w:rFonts w:ascii="宋体" w:hAnsi="宋体" w:cs="宋体"/>
                <w:b/>
                <w:bCs/>
                <w:kern w:val="0"/>
                <w:sz w:val="28"/>
                <w:szCs w:val="28"/>
              </w:rPr>
              <w:t>1</w:t>
            </w:r>
            <w:r w:rsidRPr="00904898">
              <w:rPr>
                <w:rFonts w:ascii="宋体" w:hAnsi="宋体" w:cs="黑体" w:hint="eastAsia"/>
                <w:b/>
                <w:bCs/>
                <w:kern w:val="0"/>
                <w:sz w:val="28"/>
                <w:szCs w:val="28"/>
              </w:rPr>
              <w:t>）形成性评价</w:t>
            </w:r>
            <w:r w:rsidRPr="00904898">
              <w:rPr>
                <w:rFonts w:ascii="宋体" w:hAnsi="宋体"/>
                <w:b/>
                <w:bCs/>
                <w:kern w:val="0"/>
                <w:sz w:val="28"/>
                <w:szCs w:val="28"/>
              </w:rPr>
              <w:t> </w:t>
            </w:r>
          </w:p>
          <w:p w:rsidR="001E470A" w:rsidRPr="00904898" w:rsidRDefault="00D31BC4" w:rsidP="00904898">
            <w:pPr>
              <w:tabs>
                <w:tab w:val="left" w:pos="915"/>
              </w:tabs>
              <w:spacing w:line="460" w:lineRule="exact"/>
              <w:ind w:firstLine="560"/>
              <w:rPr>
                <w:rFonts w:ascii="宋体" w:hAnsi="宋体"/>
                <w:kern w:val="0"/>
                <w:sz w:val="28"/>
                <w:szCs w:val="28"/>
              </w:rPr>
            </w:pPr>
            <w:r w:rsidRPr="00904898">
              <w:rPr>
                <w:rFonts w:ascii="宋体" w:hAnsi="宋体" w:cs="楷体_GB2312" w:hint="eastAsia"/>
                <w:kern w:val="0"/>
                <w:sz w:val="28"/>
                <w:szCs w:val="28"/>
              </w:rPr>
              <w:t>形成性评价是在学生日常语文学习过程中进行的评价，是侧重对过程的评价，是帮助学生体验成功，形成积极的态度、良好的习惯、科学的探究精神、发展个性的重要手段。教师要在教育教学的全过程中采用多样的、开放式的评价方式（如行为观察、学生成长记录、特长展示等），了解每个学生的优点、潜能、不足以及发展的需要。</w:t>
            </w:r>
            <w:r w:rsidRPr="00904898">
              <w:rPr>
                <w:rFonts w:ascii="宋体" w:hAnsi="宋体"/>
                <w:kern w:val="0"/>
                <w:sz w:val="28"/>
                <w:szCs w:val="28"/>
              </w:rPr>
              <w:t> </w:t>
            </w:r>
          </w:p>
          <w:p w:rsidR="001E470A" w:rsidRPr="00904898" w:rsidRDefault="00D31BC4" w:rsidP="00904898">
            <w:pPr>
              <w:numPr>
                <w:ilvl w:val="0"/>
                <w:numId w:val="1"/>
              </w:numPr>
              <w:tabs>
                <w:tab w:val="left" w:pos="915"/>
              </w:tabs>
              <w:spacing w:line="460" w:lineRule="exact"/>
              <w:rPr>
                <w:rFonts w:ascii="宋体" w:hAnsi="宋体" w:cs="宋体"/>
                <w:b/>
                <w:bCs/>
                <w:kern w:val="0"/>
                <w:sz w:val="28"/>
                <w:szCs w:val="28"/>
              </w:rPr>
            </w:pPr>
            <w:r w:rsidRPr="00904898">
              <w:rPr>
                <w:rFonts w:ascii="宋体" w:hAnsi="宋体" w:cs="黑体" w:hint="eastAsia"/>
                <w:b/>
                <w:bCs/>
                <w:kern w:val="0"/>
                <w:sz w:val="28"/>
                <w:szCs w:val="28"/>
              </w:rPr>
              <w:t>成长记录</w:t>
            </w:r>
            <w:r w:rsidRPr="00904898">
              <w:rPr>
                <w:rFonts w:ascii="宋体" w:hAnsi="宋体"/>
                <w:b/>
                <w:bCs/>
                <w:kern w:val="0"/>
                <w:sz w:val="28"/>
                <w:szCs w:val="28"/>
              </w:rPr>
              <w:t> </w:t>
            </w:r>
          </w:p>
          <w:p w:rsidR="001E470A" w:rsidRPr="00904898" w:rsidRDefault="00D31BC4" w:rsidP="00904898">
            <w:pPr>
              <w:tabs>
                <w:tab w:val="left" w:pos="915"/>
              </w:tabs>
              <w:spacing w:line="460" w:lineRule="exact"/>
              <w:ind w:firstLine="560"/>
              <w:rPr>
                <w:rFonts w:ascii="宋体" w:hAnsi="宋体"/>
                <w:kern w:val="0"/>
                <w:sz w:val="28"/>
                <w:szCs w:val="28"/>
              </w:rPr>
            </w:pPr>
            <w:r w:rsidRPr="00904898">
              <w:rPr>
                <w:rFonts w:ascii="宋体" w:hAnsi="宋体" w:cs="楷体_GB2312" w:hint="eastAsia"/>
                <w:kern w:val="0"/>
                <w:sz w:val="28"/>
                <w:szCs w:val="28"/>
              </w:rPr>
              <w:t>成长记录是形成性评价的重要方式，要建立每个学生的成长记录袋。成长记录袋的资料可以是多方面的，如学生的评价、最佳作品、所得荣誉、社会实践等记录。</w:t>
            </w:r>
            <w:r w:rsidRPr="00904898">
              <w:rPr>
                <w:rFonts w:ascii="宋体" w:hAnsi="宋体"/>
                <w:kern w:val="0"/>
                <w:sz w:val="28"/>
                <w:szCs w:val="28"/>
              </w:rPr>
              <w:t> </w:t>
            </w:r>
          </w:p>
          <w:p w:rsidR="001E470A" w:rsidRPr="00904898" w:rsidRDefault="00D31BC4" w:rsidP="00904898">
            <w:pPr>
              <w:tabs>
                <w:tab w:val="left" w:pos="915"/>
              </w:tabs>
              <w:spacing w:line="460" w:lineRule="exact"/>
              <w:ind w:firstLine="560"/>
              <w:rPr>
                <w:rFonts w:ascii="宋体" w:hAnsi="宋体"/>
                <w:kern w:val="0"/>
                <w:sz w:val="28"/>
                <w:szCs w:val="28"/>
              </w:rPr>
            </w:pPr>
            <w:r w:rsidRPr="00904898">
              <w:rPr>
                <w:rFonts w:ascii="宋体" w:hAnsi="宋体" w:cs="楷体_GB2312" w:hint="eastAsia"/>
                <w:kern w:val="0"/>
                <w:sz w:val="28"/>
                <w:szCs w:val="28"/>
              </w:rPr>
              <w:t>成长记录要关注学生个性的发展，体现学生的优势领域。成长记录要根据教育教学的需要，有选择地使用。与语文学科教学结合；与学生的品行、兴趣的发展、习惯的养成结合；与学生的个性培养结合。</w:t>
            </w:r>
            <w:r w:rsidRPr="00904898">
              <w:rPr>
                <w:rFonts w:ascii="宋体" w:hAnsi="宋体"/>
                <w:kern w:val="0"/>
                <w:sz w:val="28"/>
                <w:szCs w:val="28"/>
              </w:rPr>
              <w:t> </w:t>
            </w:r>
          </w:p>
          <w:p w:rsidR="001E470A" w:rsidRPr="00904898" w:rsidRDefault="00D31BC4" w:rsidP="00904898">
            <w:pPr>
              <w:tabs>
                <w:tab w:val="left" w:pos="915"/>
              </w:tabs>
              <w:spacing w:line="460" w:lineRule="exact"/>
              <w:ind w:firstLine="560"/>
              <w:rPr>
                <w:rFonts w:ascii="宋体" w:hAnsi="宋体"/>
                <w:kern w:val="0"/>
                <w:sz w:val="28"/>
                <w:szCs w:val="28"/>
              </w:rPr>
            </w:pPr>
            <w:r w:rsidRPr="00904898">
              <w:rPr>
                <w:rFonts w:ascii="宋体" w:hAnsi="宋体" w:cs="楷体_GB2312" w:hint="eastAsia"/>
                <w:kern w:val="0"/>
                <w:sz w:val="28"/>
                <w:szCs w:val="28"/>
              </w:rPr>
              <w:lastRenderedPageBreak/>
              <w:t>学生是成长记录袋的主要记录者。教师要加强对学生成长记录收集过程的指导，使学生明确自我发展目标，制订收集计划。成长记录还应有教师、同学、家长的开放性参与，使记录的情况典型、客观、真实。</w:t>
            </w:r>
            <w:r w:rsidRPr="00904898">
              <w:rPr>
                <w:rFonts w:ascii="宋体" w:hAnsi="宋体"/>
                <w:kern w:val="0"/>
                <w:sz w:val="28"/>
                <w:szCs w:val="28"/>
              </w:rPr>
              <w:t>  </w:t>
            </w:r>
          </w:p>
          <w:p w:rsidR="001E470A" w:rsidRPr="00904898" w:rsidRDefault="00D31BC4" w:rsidP="00904898">
            <w:pPr>
              <w:tabs>
                <w:tab w:val="left" w:pos="915"/>
              </w:tabs>
              <w:spacing w:line="460" w:lineRule="exact"/>
              <w:ind w:firstLine="560"/>
              <w:rPr>
                <w:rFonts w:ascii="宋体" w:hAnsi="宋体"/>
                <w:kern w:val="0"/>
                <w:sz w:val="28"/>
                <w:szCs w:val="28"/>
              </w:rPr>
            </w:pPr>
            <w:r w:rsidRPr="00904898">
              <w:rPr>
                <w:rFonts w:ascii="宋体" w:hAnsi="宋体" w:cs="楷体_GB2312" w:hint="eastAsia"/>
                <w:kern w:val="0"/>
                <w:sz w:val="28"/>
                <w:szCs w:val="28"/>
              </w:rPr>
              <w:t>定期组织成长记录袋的交流展示。并将成长记录纳入期末终结性评价，使之成为终结性评价的内容之一。对成长记录的评定应注重学生的进步和所付出的努力，明确改进的方向。要通过对成长记录的回顾、比较，使学生学会反思，了解自己的进步，认识自己的优势和不足，明确进一步发展的目标，逐步发展自省的意识和能力。</w:t>
            </w:r>
          </w:p>
          <w:p w:rsidR="001E470A" w:rsidRPr="00904898" w:rsidRDefault="00D31BC4" w:rsidP="00904898">
            <w:pPr>
              <w:numPr>
                <w:ilvl w:val="0"/>
                <w:numId w:val="1"/>
              </w:numPr>
              <w:tabs>
                <w:tab w:val="left" w:pos="915"/>
              </w:tabs>
              <w:spacing w:line="460" w:lineRule="exact"/>
              <w:rPr>
                <w:rFonts w:ascii="宋体" w:hAnsi="宋体" w:cs="宋体"/>
                <w:b/>
                <w:bCs/>
                <w:kern w:val="0"/>
                <w:sz w:val="28"/>
                <w:szCs w:val="28"/>
              </w:rPr>
            </w:pPr>
            <w:r w:rsidRPr="00904898">
              <w:rPr>
                <w:rFonts w:ascii="宋体" w:hAnsi="宋体" w:cs="黑体" w:hint="eastAsia"/>
                <w:b/>
                <w:bCs/>
                <w:kern w:val="0"/>
                <w:sz w:val="28"/>
                <w:szCs w:val="28"/>
              </w:rPr>
              <w:t>行为评比</w:t>
            </w:r>
            <w:r w:rsidRPr="00904898">
              <w:rPr>
                <w:rFonts w:ascii="宋体" w:hAnsi="宋体"/>
                <w:b/>
                <w:bCs/>
                <w:kern w:val="0"/>
                <w:sz w:val="28"/>
                <w:szCs w:val="28"/>
              </w:rPr>
              <w:t> </w:t>
            </w:r>
          </w:p>
          <w:p w:rsidR="001E470A" w:rsidRPr="00904898" w:rsidRDefault="00D31BC4" w:rsidP="00904898">
            <w:pPr>
              <w:tabs>
                <w:tab w:val="left" w:pos="915"/>
              </w:tabs>
              <w:spacing w:line="460" w:lineRule="exact"/>
              <w:ind w:firstLine="560"/>
              <w:rPr>
                <w:rFonts w:ascii="宋体" w:hAnsi="宋体"/>
                <w:kern w:val="0"/>
                <w:sz w:val="28"/>
                <w:szCs w:val="28"/>
              </w:rPr>
            </w:pPr>
            <w:r w:rsidRPr="00904898">
              <w:rPr>
                <w:rFonts w:ascii="宋体" w:hAnsi="宋体" w:cs="楷体_GB2312" w:hint="eastAsia"/>
                <w:kern w:val="0"/>
                <w:sz w:val="28"/>
                <w:szCs w:val="28"/>
              </w:rPr>
              <w:t>采取家校联手、星级评比等方式，从课堂纪律、学习表现、作业情况、学习习惯等方面入手，设立写字之星、读书之星、写作之星、朗诵之星、特长发展之星、榜样示范之星等，让学生在评比活动中锻炼、磨砺自己，使学生逐步养成好学、会学、乐学的品质。</w:t>
            </w:r>
            <w:r w:rsidRPr="00904898">
              <w:rPr>
                <w:rFonts w:ascii="宋体" w:hAnsi="宋体"/>
                <w:kern w:val="0"/>
                <w:sz w:val="28"/>
                <w:szCs w:val="28"/>
              </w:rPr>
              <w:t> </w:t>
            </w:r>
          </w:p>
          <w:p w:rsidR="001E470A" w:rsidRPr="00904898" w:rsidRDefault="00D31BC4" w:rsidP="00904898">
            <w:pPr>
              <w:numPr>
                <w:ilvl w:val="0"/>
                <w:numId w:val="1"/>
              </w:numPr>
              <w:tabs>
                <w:tab w:val="left" w:pos="915"/>
              </w:tabs>
              <w:spacing w:line="460" w:lineRule="exact"/>
              <w:rPr>
                <w:rFonts w:ascii="宋体" w:hAnsi="宋体" w:cs="宋体"/>
                <w:b/>
                <w:bCs/>
                <w:kern w:val="0"/>
                <w:sz w:val="28"/>
                <w:szCs w:val="28"/>
              </w:rPr>
            </w:pPr>
            <w:r w:rsidRPr="00904898">
              <w:rPr>
                <w:rFonts w:ascii="宋体" w:hAnsi="宋体" w:cs="黑体" w:hint="eastAsia"/>
                <w:b/>
                <w:bCs/>
                <w:kern w:val="0"/>
                <w:sz w:val="28"/>
                <w:szCs w:val="28"/>
              </w:rPr>
              <w:t>成果展示</w:t>
            </w:r>
            <w:r w:rsidRPr="00904898">
              <w:rPr>
                <w:rFonts w:ascii="宋体" w:hAnsi="宋体"/>
                <w:b/>
                <w:bCs/>
                <w:kern w:val="0"/>
                <w:sz w:val="28"/>
                <w:szCs w:val="28"/>
              </w:rPr>
              <w:t> </w:t>
            </w:r>
          </w:p>
          <w:p w:rsidR="001E470A" w:rsidRPr="00904898" w:rsidRDefault="00D31BC4" w:rsidP="00904898">
            <w:pPr>
              <w:tabs>
                <w:tab w:val="left" w:pos="915"/>
              </w:tabs>
              <w:spacing w:line="460" w:lineRule="exact"/>
              <w:ind w:firstLine="560"/>
              <w:rPr>
                <w:rFonts w:ascii="宋体" w:hAnsi="宋体"/>
                <w:kern w:val="0"/>
                <w:sz w:val="28"/>
                <w:szCs w:val="28"/>
              </w:rPr>
            </w:pPr>
            <w:r w:rsidRPr="00904898">
              <w:rPr>
                <w:rFonts w:ascii="宋体" w:hAnsi="宋体" w:cs="楷体_GB2312" w:hint="eastAsia"/>
                <w:kern w:val="0"/>
                <w:sz w:val="28"/>
                <w:szCs w:val="28"/>
              </w:rPr>
              <w:t>利用成果展示平台，激励学生人人成才。设置“成果展示台”来反映学生学习的过程，提高学生学习语文的兴趣，促进学生语文综合素养的提升。</w:t>
            </w:r>
            <w:r w:rsidRPr="00904898">
              <w:rPr>
                <w:rFonts w:ascii="宋体" w:hAnsi="宋体"/>
                <w:kern w:val="0"/>
                <w:sz w:val="28"/>
                <w:szCs w:val="28"/>
              </w:rPr>
              <w:t> </w:t>
            </w:r>
          </w:p>
          <w:p w:rsidR="001E470A" w:rsidRPr="00904898" w:rsidRDefault="00D31BC4" w:rsidP="00904898">
            <w:pPr>
              <w:numPr>
                <w:ilvl w:val="0"/>
                <w:numId w:val="1"/>
              </w:numPr>
              <w:tabs>
                <w:tab w:val="left" w:pos="915"/>
              </w:tabs>
              <w:spacing w:line="460" w:lineRule="exact"/>
              <w:rPr>
                <w:rFonts w:ascii="宋体" w:hAnsi="宋体" w:cs="宋体"/>
                <w:b/>
                <w:bCs/>
                <w:kern w:val="0"/>
                <w:sz w:val="28"/>
                <w:szCs w:val="28"/>
              </w:rPr>
            </w:pPr>
            <w:r w:rsidRPr="00904898">
              <w:rPr>
                <w:rFonts w:ascii="宋体" w:hAnsi="宋体" w:cs="黑体" w:hint="eastAsia"/>
                <w:b/>
                <w:bCs/>
                <w:kern w:val="0"/>
                <w:sz w:val="28"/>
                <w:szCs w:val="28"/>
              </w:rPr>
              <w:t>合作评价</w:t>
            </w:r>
            <w:r w:rsidRPr="00904898">
              <w:rPr>
                <w:rFonts w:ascii="宋体" w:hAnsi="宋体"/>
                <w:b/>
                <w:bCs/>
                <w:kern w:val="0"/>
                <w:sz w:val="28"/>
                <w:szCs w:val="28"/>
              </w:rPr>
              <w:t> </w:t>
            </w:r>
          </w:p>
          <w:p w:rsidR="001E470A" w:rsidRPr="00904898" w:rsidRDefault="00D31BC4" w:rsidP="00904898">
            <w:pPr>
              <w:tabs>
                <w:tab w:val="left" w:pos="915"/>
              </w:tabs>
              <w:spacing w:line="460" w:lineRule="exact"/>
              <w:ind w:firstLine="560"/>
              <w:rPr>
                <w:rFonts w:ascii="宋体" w:hAnsi="宋体"/>
                <w:kern w:val="0"/>
                <w:sz w:val="28"/>
                <w:szCs w:val="28"/>
              </w:rPr>
            </w:pPr>
            <w:r w:rsidRPr="00904898">
              <w:rPr>
                <w:rFonts w:ascii="宋体" w:hAnsi="宋体" w:cs="楷体_GB2312" w:hint="eastAsia"/>
                <w:kern w:val="0"/>
                <w:sz w:val="28"/>
                <w:szCs w:val="28"/>
              </w:rPr>
              <w:t>建立教师、学生、家长共同参与评价的机制。加强家校联系，培养学生自我反思、自我教育的能力，培养团队精神和合作意识，提升评价的教育价值。学生在教师的指导下，按照相关的评价要素，依据自己的学习生活实际，给自己写出评价性的语言</w:t>
            </w:r>
            <w:r w:rsidRPr="00904898">
              <w:rPr>
                <w:rFonts w:ascii="宋体" w:hAnsi="宋体" w:cs="楷体_GB2312"/>
                <w:kern w:val="0"/>
                <w:sz w:val="28"/>
                <w:szCs w:val="28"/>
              </w:rPr>
              <w:t>——</w:t>
            </w:r>
            <w:r w:rsidRPr="00904898">
              <w:rPr>
                <w:rFonts w:ascii="宋体" w:hAnsi="宋体" w:cs="楷体_GB2312" w:hint="eastAsia"/>
                <w:kern w:val="0"/>
                <w:sz w:val="28"/>
                <w:szCs w:val="28"/>
              </w:rPr>
              <w:t>“自己的话”</w:t>
            </w:r>
            <w:r w:rsidRPr="00904898">
              <w:rPr>
                <w:rFonts w:ascii="宋体" w:hAnsi="宋体" w:cs="楷体_GB2312"/>
                <w:kern w:val="0"/>
                <w:sz w:val="28"/>
                <w:szCs w:val="28"/>
              </w:rPr>
              <w:t>,</w:t>
            </w:r>
            <w:r w:rsidRPr="00904898">
              <w:rPr>
                <w:rFonts w:ascii="宋体" w:hAnsi="宋体" w:cs="楷体_GB2312" w:hint="eastAsia"/>
                <w:kern w:val="0"/>
                <w:sz w:val="28"/>
                <w:szCs w:val="28"/>
              </w:rPr>
              <w:t>并做出等级评价；家长按照相关的评价要素，依据学生校外表现写出评价性的语言</w:t>
            </w:r>
            <w:r w:rsidRPr="00904898">
              <w:rPr>
                <w:rFonts w:ascii="宋体" w:hAnsi="宋体" w:cs="楷体_GB2312"/>
                <w:kern w:val="0"/>
                <w:sz w:val="28"/>
                <w:szCs w:val="28"/>
              </w:rPr>
              <w:t>——</w:t>
            </w:r>
            <w:r w:rsidRPr="00904898">
              <w:rPr>
                <w:rFonts w:ascii="宋体" w:hAnsi="宋体" w:cs="楷体_GB2312" w:hint="eastAsia"/>
                <w:kern w:val="0"/>
                <w:sz w:val="28"/>
                <w:szCs w:val="28"/>
              </w:rPr>
              <w:t>“家长的话”，并做出等级评价；学生本人将自评结果在小组内进行汇报、交流，小组成员按照相关的评价要素，依据学生本人的学习生活表现，协商做出等级评价；教师依据学生的学习生活表现，给学生写出评价性的语言</w:t>
            </w:r>
            <w:r w:rsidRPr="00904898">
              <w:rPr>
                <w:rFonts w:ascii="宋体" w:hAnsi="宋体" w:cs="楷体_GB2312"/>
                <w:kern w:val="0"/>
                <w:sz w:val="28"/>
                <w:szCs w:val="28"/>
              </w:rPr>
              <w:t>——</w:t>
            </w:r>
            <w:r w:rsidRPr="00904898">
              <w:rPr>
                <w:rFonts w:ascii="宋体" w:hAnsi="宋体" w:cs="楷体_GB2312" w:hint="eastAsia"/>
                <w:kern w:val="0"/>
                <w:sz w:val="28"/>
                <w:szCs w:val="28"/>
              </w:rPr>
              <w:t>“教师的话”，并做出等级评价。</w:t>
            </w:r>
            <w:r w:rsidRPr="00904898">
              <w:rPr>
                <w:rFonts w:ascii="宋体" w:hAnsi="宋体"/>
                <w:kern w:val="0"/>
                <w:sz w:val="28"/>
                <w:szCs w:val="28"/>
              </w:rPr>
              <w:t> </w:t>
            </w:r>
          </w:p>
          <w:p w:rsidR="001E470A" w:rsidRPr="00904898" w:rsidRDefault="00D31BC4" w:rsidP="00904898">
            <w:pPr>
              <w:tabs>
                <w:tab w:val="left" w:pos="915"/>
              </w:tabs>
              <w:spacing w:line="460" w:lineRule="exact"/>
              <w:rPr>
                <w:rFonts w:ascii="宋体" w:hAnsi="宋体"/>
                <w:kern w:val="0"/>
                <w:sz w:val="28"/>
                <w:szCs w:val="28"/>
              </w:rPr>
            </w:pPr>
            <w:r w:rsidRPr="00904898">
              <w:rPr>
                <w:rFonts w:ascii="宋体" w:hAnsi="宋体" w:cs="楷体_GB2312" w:hint="eastAsia"/>
                <w:kern w:val="0"/>
                <w:sz w:val="28"/>
                <w:szCs w:val="28"/>
              </w:rPr>
              <w:t>评价等级分：</w:t>
            </w:r>
            <w:r w:rsidRPr="00904898">
              <w:rPr>
                <w:rFonts w:ascii="宋体" w:hAnsi="宋体" w:cs="楷体_GB2312"/>
                <w:kern w:val="0"/>
                <w:sz w:val="28"/>
                <w:szCs w:val="28"/>
              </w:rPr>
              <w:t>A</w:t>
            </w:r>
            <w:r w:rsidRPr="00904898">
              <w:rPr>
                <w:rFonts w:ascii="宋体" w:hAnsi="宋体" w:cs="楷体_GB2312" w:hint="eastAsia"/>
                <w:kern w:val="0"/>
                <w:sz w:val="28"/>
                <w:szCs w:val="28"/>
              </w:rPr>
              <w:t>优秀</w:t>
            </w:r>
            <w:r w:rsidRPr="00904898">
              <w:rPr>
                <w:rFonts w:ascii="宋体" w:hAnsi="宋体"/>
                <w:kern w:val="0"/>
                <w:sz w:val="28"/>
                <w:szCs w:val="28"/>
              </w:rPr>
              <w:t>  </w:t>
            </w:r>
            <w:r w:rsidRPr="00904898">
              <w:rPr>
                <w:rFonts w:ascii="宋体" w:hAnsi="宋体" w:cs="楷体_GB2312"/>
                <w:kern w:val="0"/>
                <w:sz w:val="28"/>
                <w:szCs w:val="28"/>
              </w:rPr>
              <w:t>B</w:t>
            </w:r>
            <w:r w:rsidRPr="00904898">
              <w:rPr>
                <w:rFonts w:ascii="宋体" w:hAnsi="宋体" w:cs="楷体_GB2312" w:hint="eastAsia"/>
                <w:kern w:val="0"/>
                <w:sz w:val="28"/>
                <w:szCs w:val="28"/>
              </w:rPr>
              <w:t>良好</w:t>
            </w:r>
            <w:r w:rsidRPr="00904898">
              <w:rPr>
                <w:rFonts w:ascii="宋体" w:hAnsi="宋体"/>
                <w:kern w:val="0"/>
                <w:sz w:val="28"/>
                <w:szCs w:val="28"/>
              </w:rPr>
              <w:t>  </w:t>
            </w:r>
            <w:r w:rsidRPr="00904898">
              <w:rPr>
                <w:rFonts w:ascii="宋体" w:hAnsi="宋体" w:cs="楷体_GB2312"/>
                <w:kern w:val="0"/>
                <w:sz w:val="28"/>
                <w:szCs w:val="28"/>
              </w:rPr>
              <w:t>C</w:t>
            </w:r>
            <w:r w:rsidRPr="00904898">
              <w:rPr>
                <w:rFonts w:ascii="宋体" w:hAnsi="宋体" w:cs="楷体_GB2312" w:hint="eastAsia"/>
                <w:kern w:val="0"/>
                <w:sz w:val="28"/>
                <w:szCs w:val="28"/>
              </w:rPr>
              <w:t>合格</w:t>
            </w:r>
            <w:r w:rsidRPr="00904898">
              <w:rPr>
                <w:rFonts w:ascii="宋体" w:hAnsi="宋体"/>
                <w:kern w:val="0"/>
                <w:sz w:val="28"/>
                <w:szCs w:val="28"/>
              </w:rPr>
              <w:t>  </w:t>
            </w:r>
            <w:r w:rsidRPr="00904898">
              <w:rPr>
                <w:rFonts w:ascii="宋体" w:hAnsi="宋体" w:cs="楷体_GB2312"/>
                <w:kern w:val="0"/>
                <w:sz w:val="28"/>
                <w:szCs w:val="28"/>
              </w:rPr>
              <w:t>D</w:t>
            </w:r>
            <w:r w:rsidRPr="00904898">
              <w:rPr>
                <w:rFonts w:ascii="宋体" w:hAnsi="宋体" w:cs="楷体_GB2312" w:hint="eastAsia"/>
                <w:kern w:val="0"/>
                <w:sz w:val="28"/>
                <w:szCs w:val="28"/>
              </w:rPr>
              <w:t>待合格</w:t>
            </w:r>
          </w:p>
          <w:p w:rsidR="001E470A" w:rsidRPr="00904898" w:rsidRDefault="00D31BC4" w:rsidP="00904898">
            <w:pPr>
              <w:tabs>
                <w:tab w:val="left" w:pos="915"/>
              </w:tabs>
              <w:spacing w:line="460" w:lineRule="exact"/>
              <w:ind w:firstLine="281"/>
              <w:rPr>
                <w:rFonts w:ascii="宋体" w:hAnsi="宋体" w:cs="宋体"/>
                <w:b/>
                <w:bCs/>
                <w:kern w:val="0"/>
                <w:sz w:val="28"/>
                <w:szCs w:val="28"/>
              </w:rPr>
            </w:pPr>
            <w:r w:rsidRPr="00904898">
              <w:rPr>
                <w:rFonts w:ascii="宋体" w:hAnsi="宋体" w:cs="黑体" w:hint="eastAsia"/>
                <w:b/>
                <w:bCs/>
                <w:kern w:val="0"/>
                <w:sz w:val="28"/>
                <w:szCs w:val="28"/>
              </w:rPr>
              <w:t>（</w:t>
            </w:r>
            <w:r w:rsidRPr="00904898">
              <w:rPr>
                <w:rFonts w:ascii="宋体" w:hAnsi="宋体" w:cs="宋体"/>
                <w:b/>
                <w:bCs/>
                <w:kern w:val="0"/>
                <w:sz w:val="28"/>
                <w:szCs w:val="28"/>
              </w:rPr>
              <w:t>2</w:t>
            </w:r>
            <w:r w:rsidRPr="00904898">
              <w:rPr>
                <w:rFonts w:ascii="宋体" w:hAnsi="宋体" w:cs="黑体" w:hint="eastAsia"/>
                <w:b/>
                <w:bCs/>
                <w:kern w:val="0"/>
                <w:sz w:val="28"/>
                <w:szCs w:val="28"/>
              </w:rPr>
              <w:t>）终结性评价</w:t>
            </w:r>
            <w:r w:rsidRPr="00904898">
              <w:rPr>
                <w:rFonts w:ascii="宋体" w:hAnsi="宋体"/>
                <w:b/>
                <w:bCs/>
                <w:kern w:val="0"/>
                <w:sz w:val="28"/>
                <w:szCs w:val="28"/>
              </w:rPr>
              <w:t> </w:t>
            </w:r>
          </w:p>
          <w:p w:rsidR="001E470A" w:rsidRPr="00904898" w:rsidRDefault="00D31BC4" w:rsidP="00904898">
            <w:pPr>
              <w:tabs>
                <w:tab w:val="left" w:pos="915"/>
              </w:tabs>
              <w:spacing w:line="460" w:lineRule="exact"/>
              <w:ind w:firstLine="560"/>
              <w:rPr>
                <w:rFonts w:ascii="宋体" w:hAnsi="宋体"/>
                <w:kern w:val="0"/>
                <w:sz w:val="28"/>
                <w:szCs w:val="28"/>
              </w:rPr>
            </w:pPr>
            <w:r w:rsidRPr="00904898">
              <w:rPr>
                <w:rFonts w:ascii="宋体" w:hAnsi="宋体" w:cs="楷体_GB2312" w:hint="eastAsia"/>
                <w:kern w:val="0"/>
                <w:sz w:val="28"/>
                <w:szCs w:val="28"/>
              </w:rPr>
              <w:t>终结性评价是指在学期、学年末或学段学习结束时对学生进行的全面评价，终结性评价由学校组织实施。</w:t>
            </w:r>
            <w:r w:rsidRPr="00904898">
              <w:rPr>
                <w:rFonts w:ascii="宋体" w:hAnsi="宋体"/>
                <w:kern w:val="0"/>
                <w:sz w:val="28"/>
                <w:szCs w:val="28"/>
              </w:rPr>
              <w:t> </w:t>
            </w:r>
          </w:p>
          <w:p w:rsidR="001E470A" w:rsidRPr="00904898" w:rsidRDefault="00D31BC4" w:rsidP="00904898">
            <w:pPr>
              <w:numPr>
                <w:ilvl w:val="0"/>
                <w:numId w:val="2"/>
              </w:numPr>
              <w:tabs>
                <w:tab w:val="left" w:pos="915"/>
              </w:tabs>
              <w:spacing w:line="460" w:lineRule="exact"/>
              <w:rPr>
                <w:rFonts w:ascii="宋体" w:hAnsi="宋体" w:cs="宋体"/>
                <w:b/>
                <w:bCs/>
                <w:kern w:val="0"/>
                <w:sz w:val="28"/>
                <w:szCs w:val="28"/>
              </w:rPr>
            </w:pPr>
            <w:r w:rsidRPr="00904898">
              <w:rPr>
                <w:rFonts w:ascii="宋体" w:hAnsi="宋体" w:cs="黑体" w:hint="eastAsia"/>
                <w:b/>
                <w:bCs/>
                <w:kern w:val="0"/>
                <w:sz w:val="28"/>
                <w:szCs w:val="28"/>
              </w:rPr>
              <w:lastRenderedPageBreak/>
              <w:t>书面检测</w:t>
            </w:r>
            <w:r w:rsidRPr="00904898">
              <w:rPr>
                <w:rFonts w:ascii="宋体" w:hAnsi="宋体"/>
                <w:b/>
                <w:bCs/>
                <w:kern w:val="0"/>
                <w:sz w:val="28"/>
                <w:szCs w:val="28"/>
              </w:rPr>
              <w:t> </w:t>
            </w:r>
          </w:p>
          <w:p w:rsidR="001E470A" w:rsidRPr="00904898" w:rsidRDefault="00D31BC4" w:rsidP="00904898">
            <w:pPr>
              <w:tabs>
                <w:tab w:val="left" w:pos="915"/>
              </w:tabs>
              <w:spacing w:line="460" w:lineRule="exact"/>
              <w:ind w:firstLine="560"/>
              <w:rPr>
                <w:rFonts w:ascii="宋体" w:hAnsi="宋体"/>
                <w:kern w:val="0"/>
                <w:sz w:val="28"/>
                <w:szCs w:val="28"/>
              </w:rPr>
            </w:pPr>
            <w:r w:rsidRPr="00904898">
              <w:rPr>
                <w:rFonts w:ascii="宋体" w:hAnsi="宋体" w:cs="楷体_GB2312" w:hint="eastAsia"/>
                <w:kern w:val="0"/>
                <w:sz w:val="28"/>
                <w:szCs w:val="28"/>
              </w:rPr>
              <w:t>书面检测是评价的主要方式之一，应与其他评价方式相结合；要根据书面检测的目的、性质、内容和对象，选择相应的检测方法；要充分利用书面检测促进每个学生进步。</w:t>
            </w:r>
            <w:r w:rsidRPr="00904898">
              <w:rPr>
                <w:rFonts w:ascii="宋体" w:hAnsi="宋体"/>
                <w:kern w:val="0"/>
                <w:sz w:val="28"/>
                <w:szCs w:val="28"/>
              </w:rPr>
              <w:t> </w:t>
            </w:r>
          </w:p>
          <w:p w:rsidR="001E470A" w:rsidRPr="00904898" w:rsidRDefault="00D31BC4" w:rsidP="00904898">
            <w:pPr>
              <w:numPr>
                <w:ilvl w:val="0"/>
                <w:numId w:val="2"/>
              </w:numPr>
              <w:tabs>
                <w:tab w:val="left" w:pos="915"/>
              </w:tabs>
              <w:spacing w:line="460" w:lineRule="exact"/>
              <w:rPr>
                <w:rFonts w:ascii="宋体" w:hAnsi="宋体"/>
                <w:b/>
                <w:bCs/>
                <w:kern w:val="0"/>
                <w:sz w:val="28"/>
                <w:szCs w:val="28"/>
              </w:rPr>
            </w:pPr>
            <w:r w:rsidRPr="00904898">
              <w:rPr>
                <w:rFonts w:ascii="宋体" w:hAnsi="宋体" w:cs="黑体" w:hint="eastAsia"/>
                <w:b/>
                <w:bCs/>
                <w:kern w:val="0"/>
                <w:sz w:val="28"/>
                <w:szCs w:val="28"/>
              </w:rPr>
              <w:t>实践检测</w:t>
            </w:r>
          </w:p>
          <w:p w:rsidR="001E470A" w:rsidRPr="00904898" w:rsidRDefault="00D31BC4" w:rsidP="00904898">
            <w:pPr>
              <w:tabs>
                <w:tab w:val="left" w:pos="915"/>
              </w:tabs>
              <w:spacing w:line="460" w:lineRule="exact"/>
              <w:ind w:firstLine="560"/>
              <w:rPr>
                <w:rFonts w:ascii="宋体" w:hAnsi="宋体"/>
                <w:kern w:val="0"/>
                <w:sz w:val="28"/>
                <w:szCs w:val="28"/>
              </w:rPr>
            </w:pPr>
            <w:r w:rsidRPr="00904898">
              <w:rPr>
                <w:rFonts w:ascii="宋体" w:hAnsi="宋体" w:cs="楷体_GB2312" w:hint="eastAsia"/>
                <w:kern w:val="0"/>
                <w:sz w:val="28"/>
                <w:szCs w:val="28"/>
              </w:rPr>
              <w:t>实践检测主要内容有：口语交际、朗读、参观、访问、开展社会调查、讲故事、演课本剧、演讲比赛、办手抄报等。通过实践检测，展示学生特长，张扬学生个性，培养学习语文兴趣，促进全面发展。</w:t>
            </w:r>
            <w:r w:rsidRPr="00904898">
              <w:rPr>
                <w:rFonts w:ascii="宋体" w:hAnsi="宋体"/>
                <w:kern w:val="0"/>
                <w:sz w:val="28"/>
                <w:szCs w:val="28"/>
              </w:rPr>
              <w:t> </w:t>
            </w:r>
          </w:p>
          <w:p w:rsidR="001E470A" w:rsidRPr="00904898" w:rsidRDefault="00D31BC4" w:rsidP="00904898">
            <w:pPr>
              <w:numPr>
                <w:ilvl w:val="0"/>
                <w:numId w:val="2"/>
              </w:numPr>
              <w:tabs>
                <w:tab w:val="left" w:pos="915"/>
              </w:tabs>
              <w:spacing w:line="460" w:lineRule="exact"/>
              <w:rPr>
                <w:rFonts w:ascii="宋体" w:hAnsi="宋体"/>
                <w:b/>
                <w:bCs/>
                <w:kern w:val="0"/>
                <w:sz w:val="28"/>
                <w:szCs w:val="28"/>
              </w:rPr>
            </w:pPr>
            <w:r w:rsidRPr="00904898">
              <w:rPr>
                <w:rFonts w:ascii="宋体" w:hAnsi="宋体" w:cs="黑体" w:hint="eastAsia"/>
                <w:b/>
                <w:bCs/>
                <w:kern w:val="0"/>
                <w:sz w:val="28"/>
                <w:szCs w:val="28"/>
              </w:rPr>
              <w:t>结果反馈</w:t>
            </w:r>
          </w:p>
          <w:p w:rsidR="001E470A" w:rsidRPr="00904898" w:rsidRDefault="00D31BC4" w:rsidP="00904898">
            <w:pPr>
              <w:tabs>
                <w:tab w:val="left" w:pos="915"/>
              </w:tabs>
              <w:spacing w:line="460" w:lineRule="exact"/>
              <w:ind w:firstLine="560"/>
              <w:rPr>
                <w:rFonts w:ascii="宋体" w:hAnsi="宋体"/>
                <w:kern w:val="0"/>
                <w:sz w:val="28"/>
                <w:szCs w:val="28"/>
              </w:rPr>
            </w:pPr>
            <w:r w:rsidRPr="00904898">
              <w:rPr>
                <w:rFonts w:ascii="宋体" w:hAnsi="宋体" w:cs="楷体_GB2312" w:hint="eastAsia"/>
                <w:kern w:val="0"/>
                <w:sz w:val="28"/>
                <w:szCs w:val="28"/>
              </w:rPr>
              <w:t>学期、学年终结性评价的结果以学生素质报告单的形式向学生和家长反馈。内容包括学业成绩评定、综合素质评定以及教师评语</w:t>
            </w:r>
            <w:r w:rsidR="000E6ECE" w:rsidRPr="00904898">
              <w:rPr>
                <w:rFonts w:ascii="宋体" w:hAnsi="宋体" w:cs="楷体_GB2312" w:hint="eastAsia"/>
                <w:kern w:val="0"/>
                <w:sz w:val="28"/>
                <w:szCs w:val="28"/>
              </w:rPr>
              <w:t>。</w:t>
            </w:r>
            <w:r w:rsidRPr="00904898">
              <w:rPr>
                <w:rFonts w:ascii="宋体" w:hAnsi="宋体" w:cs="楷体_GB2312" w:hint="eastAsia"/>
                <w:kern w:val="0"/>
                <w:sz w:val="28"/>
                <w:szCs w:val="28"/>
              </w:rPr>
              <w:t>评语应在教师对收集到的学生资料进行分析，并与同学、家长交流、沟通的基础上产生，多采用激励性语言，客观描述学生的进步、潜能及不足。同时要指定明确、简要的促进学生发展的改进计划，帮助学生认识自我，树立自信。</w:t>
            </w:r>
          </w:p>
          <w:p w:rsidR="001E470A" w:rsidRPr="005149E3" w:rsidRDefault="00D31BC4" w:rsidP="00904898">
            <w:pPr>
              <w:spacing w:line="460" w:lineRule="exact"/>
              <w:ind w:firstLine="562"/>
              <w:rPr>
                <w:rFonts w:ascii="仿宋_GB2312" w:eastAsia="仿宋_GB2312" w:hAnsi="宋体"/>
                <w:b/>
                <w:bCs/>
                <w:kern w:val="0"/>
                <w:sz w:val="28"/>
                <w:szCs w:val="28"/>
              </w:rPr>
            </w:pPr>
            <w:r w:rsidRPr="005149E3">
              <w:rPr>
                <w:rFonts w:ascii="仿宋_GB2312" w:eastAsia="仿宋_GB2312" w:hAnsi="宋体" w:cs="宋体" w:hint="eastAsia"/>
                <w:b/>
                <w:bCs/>
                <w:kern w:val="0"/>
                <w:sz w:val="28"/>
                <w:szCs w:val="28"/>
              </w:rPr>
              <w:t>4.</w:t>
            </w:r>
            <w:r w:rsidR="006C248A" w:rsidRPr="005149E3">
              <w:rPr>
                <w:rFonts w:ascii="仿宋_GB2312" w:eastAsia="仿宋_GB2312" w:hAnsi="宋体" w:cs="黑体" w:hint="eastAsia"/>
                <w:b/>
                <w:bCs/>
                <w:kern w:val="0"/>
                <w:sz w:val="28"/>
                <w:szCs w:val="28"/>
              </w:rPr>
              <w:t>评价的方法</w:t>
            </w:r>
          </w:p>
          <w:p w:rsidR="001E470A" w:rsidRPr="00904898" w:rsidRDefault="00D31BC4" w:rsidP="00904898">
            <w:pPr>
              <w:spacing w:line="460" w:lineRule="exact"/>
              <w:ind w:firstLine="281"/>
              <w:rPr>
                <w:rFonts w:ascii="宋体" w:hAnsi="宋体"/>
                <w:kern w:val="0"/>
                <w:sz w:val="28"/>
                <w:szCs w:val="28"/>
              </w:rPr>
            </w:pPr>
            <w:r w:rsidRPr="00904898">
              <w:rPr>
                <w:rFonts w:ascii="宋体" w:hAnsi="宋体" w:cs="黑体" w:hint="eastAsia"/>
                <w:b/>
                <w:bCs/>
                <w:kern w:val="0"/>
                <w:sz w:val="28"/>
                <w:szCs w:val="28"/>
              </w:rPr>
              <w:t>（</w:t>
            </w:r>
            <w:r w:rsidRPr="00904898">
              <w:rPr>
                <w:rFonts w:ascii="宋体" w:hAnsi="宋体" w:cs="宋体"/>
                <w:b/>
                <w:bCs/>
                <w:kern w:val="0"/>
                <w:sz w:val="28"/>
                <w:szCs w:val="28"/>
              </w:rPr>
              <w:t>1</w:t>
            </w:r>
            <w:r w:rsidRPr="00904898">
              <w:rPr>
                <w:rFonts w:ascii="宋体" w:hAnsi="宋体" w:cs="黑体" w:hint="eastAsia"/>
                <w:b/>
                <w:bCs/>
                <w:kern w:val="0"/>
                <w:sz w:val="28"/>
                <w:szCs w:val="28"/>
              </w:rPr>
              <w:t>）课堂激励评价：</w:t>
            </w:r>
            <w:r w:rsidRPr="00904898">
              <w:rPr>
                <w:rFonts w:ascii="宋体" w:hAnsi="宋体" w:cs="楷体_GB2312" w:hint="eastAsia"/>
                <w:kern w:val="0"/>
                <w:sz w:val="28"/>
                <w:szCs w:val="28"/>
              </w:rPr>
              <w:t>精彩的课堂激励评价，能使学生在心理上获得自信和成功</w:t>
            </w:r>
            <w:r w:rsidR="00545EDC" w:rsidRPr="00904898">
              <w:rPr>
                <w:rFonts w:ascii="宋体" w:hAnsi="宋体" w:cs="楷体_GB2312" w:hint="eastAsia"/>
                <w:kern w:val="0"/>
                <w:sz w:val="28"/>
                <w:szCs w:val="28"/>
              </w:rPr>
              <w:t>的</w:t>
            </w:r>
            <w:r w:rsidR="00637FAC" w:rsidRPr="00904898">
              <w:rPr>
                <w:rFonts w:ascii="宋体" w:hAnsi="宋体" w:cs="楷体_GB2312" w:hint="eastAsia"/>
                <w:kern w:val="0"/>
                <w:sz w:val="28"/>
                <w:szCs w:val="28"/>
              </w:rPr>
              <w:t>体验，激发学习动机，诱发学习兴趣，进而主动学习，提升学习能力，</w:t>
            </w:r>
            <w:r w:rsidR="00545EDC" w:rsidRPr="00904898">
              <w:rPr>
                <w:rFonts w:ascii="宋体" w:hAnsi="宋体" w:cs="楷体_GB2312" w:hint="eastAsia"/>
                <w:kern w:val="0"/>
                <w:sz w:val="28"/>
                <w:szCs w:val="28"/>
              </w:rPr>
              <w:t>例如</w:t>
            </w:r>
            <w:r w:rsidR="00C17ED0" w:rsidRPr="00904898">
              <w:rPr>
                <w:rFonts w:ascii="宋体" w:hAnsi="宋体" w:cs="楷体_GB2312" w:hint="eastAsia"/>
                <w:kern w:val="0"/>
                <w:sz w:val="28"/>
                <w:szCs w:val="28"/>
              </w:rPr>
              <w:t>我们</w:t>
            </w:r>
            <w:r w:rsidRPr="00904898">
              <w:rPr>
                <w:rFonts w:ascii="宋体" w:hAnsi="宋体" w:cs="楷体_GB2312" w:hint="eastAsia"/>
                <w:kern w:val="0"/>
                <w:sz w:val="28"/>
                <w:szCs w:val="28"/>
              </w:rPr>
              <w:t>对学生的不同回答采取不同的激励性评价。</w:t>
            </w:r>
          </w:p>
          <w:p w:rsidR="001E470A" w:rsidRPr="00904898" w:rsidRDefault="00D31BC4" w:rsidP="00904898">
            <w:pPr>
              <w:spacing w:line="460" w:lineRule="exact"/>
              <w:ind w:firstLine="560"/>
              <w:rPr>
                <w:rFonts w:ascii="宋体" w:hAnsi="宋体"/>
                <w:kern w:val="0"/>
                <w:sz w:val="28"/>
                <w:szCs w:val="28"/>
              </w:rPr>
            </w:pPr>
            <w:r w:rsidRPr="00904898">
              <w:rPr>
                <w:rFonts w:ascii="宋体" w:hAnsi="宋体" w:cs="楷体_GB2312"/>
                <w:kern w:val="0"/>
                <w:sz w:val="28"/>
                <w:szCs w:val="28"/>
              </w:rPr>
              <w:t>A.</w:t>
            </w:r>
            <w:r w:rsidRPr="00904898">
              <w:rPr>
                <w:rFonts w:ascii="宋体" w:hAnsi="宋体" w:cs="楷体_GB2312" w:hint="eastAsia"/>
                <w:kern w:val="0"/>
                <w:sz w:val="28"/>
                <w:szCs w:val="28"/>
              </w:rPr>
              <w:t>对正确性回答的激励性评价</w:t>
            </w:r>
          </w:p>
          <w:p w:rsidR="001E470A" w:rsidRPr="00904898" w:rsidRDefault="00D31BC4" w:rsidP="00904898">
            <w:pPr>
              <w:spacing w:line="460" w:lineRule="exact"/>
              <w:ind w:firstLine="560"/>
              <w:rPr>
                <w:rFonts w:ascii="宋体" w:hAnsi="宋体"/>
                <w:kern w:val="0"/>
                <w:sz w:val="28"/>
                <w:szCs w:val="28"/>
              </w:rPr>
            </w:pPr>
            <w:r w:rsidRPr="00904898">
              <w:rPr>
                <w:rFonts w:ascii="宋体" w:hAnsi="宋体" w:hint="eastAsia"/>
                <w:kern w:val="0"/>
                <w:sz w:val="28"/>
                <w:szCs w:val="28"/>
              </w:rPr>
              <w:sym w:font="Wingdings" w:char="F081"/>
            </w:r>
            <w:r w:rsidR="00900DA1" w:rsidRPr="00904898">
              <w:rPr>
                <w:rFonts w:ascii="宋体" w:hAnsi="宋体" w:cs="楷体_GB2312" w:hint="eastAsia"/>
                <w:kern w:val="0"/>
                <w:sz w:val="28"/>
                <w:szCs w:val="28"/>
              </w:rPr>
              <w:t>对相同水平者，评价用语要多样化。如：一位教师在一堂阅读课上</w:t>
            </w:r>
            <w:r w:rsidRPr="00904898">
              <w:rPr>
                <w:rFonts w:ascii="宋体" w:hAnsi="宋体" w:cs="楷体_GB2312" w:hint="eastAsia"/>
                <w:kern w:val="0"/>
                <w:sz w:val="28"/>
                <w:szCs w:val="28"/>
              </w:rPr>
              <w:t>，针对采用了多种激励评价语：“读得真不错”、“大家听了都在佩服你读得好！”“这个句子读得多好啊！请你再读一遍，大家仔细听听。”“老师被你感动了。”“你读得比老师还要棒。”“到目前为止，你是读得最出色</w:t>
            </w:r>
            <w:r w:rsidR="00BC44CF" w:rsidRPr="00904898">
              <w:rPr>
                <w:rFonts w:ascii="宋体" w:hAnsi="宋体" w:cs="楷体_GB2312" w:hint="eastAsia"/>
                <w:kern w:val="0"/>
                <w:sz w:val="28"/>
                <w:szCs w:val="28"/>
              </w:rPr>
              <w:t>的一个！”“老师觉得，你长大肯定能当一个播音员！”结果，这堂课</w:t>
            </w:r>
            <w:r w:rsidRPr="00904898">
              <w:rPr>
                <w:rFonts w:ascii="宋体" w:hAnsi="宋体" w:cs="楷体_GB2312" w:hint="eastAsia"/>
                <w:kern w:val="0"/>
                <w:sz w:val="28"/>
                <w:szCs w:val="28"/>
              </w:rPr>
              <w:t>气氛异常活跃。</w:t>
            </w:r>
          </w:p>
          <w:p w:rsidR="001E470A" w:rsidRPr="00904898" w:rsidRDefault="00D31BC4" w:rsidP="00904898">
            <w:pPr>
              <w:spacing w:line="460" w:lineRule="exact"/>
              <w:ind w:firstLine="560"/>
              <w:rPr>
                <w:rFonts w:ascii="宋体" w:hAnsi="宋体"/>
                <w:kern w:val="0"/>
                <w:sz w:val="28"/>
                <w:szCs w:val="28"/>
              </w:rPr>
            </w:pPr>
            <w:r w:rsidRPr="00904898">
              <w:rPr>
                <w:rFonts w:ascii="宋体" w:hAnsi="宋体" w:hint="eastAsia"/>
                <w:kern w:val="0"/>
                <w:sz w:val="28"/>
                <w:szCs w:val="28"/>
              </w:rPr>
              <w:sym w:font="Wingdings" w:char="F082"/>
            </w:r>
            <w:r w:rsidRPr="00904898">
              <w:rPr>
                <w:rFonts w:ascii="宋体" w:hAnsi="宋体" w:cs="楷体_GB2312" w:hint="eastAsia"/>
                <w:kern w:val="0"/>
                <w:sz w:val="28"/>
                <w:szCs w:val="28"/>
              </w:rPr>
              <w:t>对水平不同者，激励要个性化。一个班学生的智力、品德、个性等方面往往存在很大差异，在教学中给予他们的评价也是不同的。赞扬鞭策优秀生；肯定、鼓励中等生；宽容激励后进生。所以，对学生激励性评价，要具有真情实感，让学生真正体验到成功之乐，特别是对学习有困难的学生，更应如此。当他们在课堂演练时，即使是错了，只要字写得好，老师也应该边</w:t>
            </w:r>
            <w:r w:rsidRPr="00904898">
              <w:rPr>
                <w:rFonts w:ascii="宋体" w:hAnsi="宋体" w:cs="楷体_GB2312" w:hint="eastAsia"/>
                <w:kern w:val="0"/>
                <w:sz w:val="28"/>
                <w:szCs w:val="28"/>
              </w:rPr>
              <w:lastRenderedPageBreak/>
              <w:t>点头边说：“老师真喜欢你写的字。”当他们对简单的问题勇敢的站起来，并回答正确时，老师更应该边侧头倾听边点头边说：“今天你真了不</w:t>
            </w:r>
            <w:r w:rsidR="004E5CA5" w:rsidRPr="00904898">
              <w:rPr>
                <w:rFonts w:ascii="宋体" w:hAnsi="宋体" w:cs="楷体_GB2312" w:hint="eastAsia"/>
                <w:kern w:val="0"/>
                <w:sz w:val="28"/>
                <w:szCs w:val="28"/>
              </w:rPr>
              <w:t>起，能有这么大的进步，老师感到非常高兴，也同意你的想法。”……</w:t>
            </w:r>
            <w:r w:rsidRPr="00904898">
              <w:rPr>
                <w:rFonts w:ascii="宋体" w:hAnsi="宋体" w:cs="楷体_GB2312" w:hint="eastAsia"/>
                <w:kern w:val="0"/>
                <w:sz w:val="28"/>
                <w:szCs w:val="28"/>
              </w:rPr>
              <w:t>这样评价学习有困难的学生，他们内心的激动是可想而知的，从中体验到成功的乐趣。这激发了学生的学习动机，使学生产生自主探索的内驱力，强化主动学习的意识。</w:t>
            </w:r>
          </w:p>
          <w:p w:rsidR="001E470A" w:rsidRPr="00904898" w:rsidRDefault="00D31BC4" w:rsidP="00904898">
            <w:pPr>
              <w:spacing w:line="460" w:lineRule="exact"/>
              <w:ind w:firstLine="560"/>
              <w:rPr>
                <w:rFonts w:ascii="宋体" w:hAnsi="宋体"/>
                <w:kern w:val="0"/>
                <w:sz w:val="28"/>
                <w:szCs w:val="28"/>
              </w:rPr>
            </w:pPr>
            <w:r w:rsidRPr="00904898">
              <w:rPr>
                <w:rFonts w:ascii="宋体" w:hAnsi="宋体" w:cs="楷体_GB2312"/>
                <w:kern w:val="0"/>
                <w:sz w:val="28"/>
                <w:szCs w:val="28"/>
              </w:rPr>
              <w:t>B.</w:t>
            </w:r>
            <w:r w:rsidRPr="00904898">
              <w:rPr>
                <w:rFonts w:ascii="宋体" w:hAnsi="宋体" w:cs="楷体_GB2312" w:hint="eastAsia"/>
                <w:kern w:val="0"/>
                <w:sz w:val="28"/>
                <w:szCs w:val="28"/>
              </w:rPr>
              <w:t>对非“准确”性回答的激励性评价</w:t>
            </w:r>
          </w:p>
          <w:p w:rsidR="001E470A" w:rsidRPr="00904898" w:rsidRDefault="00D31BC4" w:rsidP="00904898">
            <w:pPr>
              <w:spacing w:line="460" w:lineRule="exact"/>
              <w:ind w:firstLineChars="200" w:firstLine="560"/>
              <w:rPr>
                <w:rFonts w:ascii="宋体" w:hAnsi="宋体"/>
                <w:kern w:val="0"/>
                <w:sz w:val="28"/>
                <w:szCs w:val="28"/>
              </w:rPr>
            </w:pPr>
            <w:r w:rsidRPr="00904898">
              <w:rPr>
                <w:rFonts w:ascii="宋体" w:hAnsi="宋体" w:cs="楷体_GB2312" w:hint="eastAsia"/>
                <w:kern w:val="0"/>
                <w:sz w:val="28"/>
                <w:szCs w:val="28"/>
              </w:rPr>
              <w:t>对非“准确”性回答的激励性评价，鼓励学生主动尝试，教师及时圆场。新课程下的教学是以学生为主的教学。在课堂上，要将教师的“讲”转变为学生的“说”，让学生自由发言。学生发言不对，说不到要害，说不清楚，教师应及时引导补充，不让学生难堪，让学生保持愉快的心情，尝到成功的喜悦。一教师在课堂上常用“相信自己，你们一定能读好。”“老师再给你一次机会，再试试”，“我看到了一双渴求知识的眼睛”，像这样教师及时圆场，给他一种激励，一种驱动力。</w:t>
            </w:r>
          </w:p>
          <w:p w:rsidR="001E470A" w:rsidRPr="00904898" w:rsidRDefault="00D31BC4" w:rsidP="00904898">
            <w:pPr>
              <w:spacing w:line="460" w:lineRule="exact"/>
              <w:ind w:firstLineChars="200" w:firstLine="560"/>
              <w:rPr>
                <w:rFonts w:ascii="宋体" w:hAnsi="宋体"/>
                <w:kern w:val="0"/>
                <w:sz w:val="28"/>
                <w:szCs w:val="28"/>
              </w:rPr>
            </w:pPr>
            <w:r w:rsidRPr="00904898">
              <w:rPr>
                <w:rFonts w:ascii="宋体" w:hAnsi="宋体" w:cs="楷体_GB2312" w:hint="eastAsia"/>
                <w:kern w:val="0"/>
                <w:sz w:val="28"/>
                <w:szCs w:val="28"/>
              </w:rPr>
              <w:t>如有一位教师在朗读教学中，对添字、漏字现象这样激励道：“第一遍错了是正常的。”第二遍还错，“这遍没读好，还有第三遍、第四遍”，“别紧张，慢点儿，大家都在耐心地听呢。”一直到学生读对，给予鼓励“了不起，你成功了！”如此鼓励，学生得到了信心。</w:t>
            </w:r>
          </w:p>
          <w:p w:rsidR="001E470A" w:rsidRPr="00904898" w:rsidRDefault="00D31BC4" w:rsidP="00904898">
            <w:pPr>
              <w:widowControl/>
              <w:numPr>
                <w:ilvl w:val="0"/>
                <w:numId w:val="3"/>
              </w:numPr>
              <w:shd w:val="clear" w:color="auto" w:fill="FFFFFF"/>
              <w:spacing w:line="460" w:lineRule="exact"/>
              <w:ind w:firstLine="562"/>
              <w:jc w:val="left"/>
              <w:rPr>
                <w:rFonts w:ascii="宋体" w:hAnsi="宋体"/>
                <w:kern w:val="0"/>
                <w:sz w:val="28"/>
                <w:szCs w:val="28"/>
              </w:rPr>
            </w:pPr>
            <w:r w:rsidRPr="00904898">
              <w:rPr>
                <w:rFonts w:ascii="宋体" w:hAnsi="宋体" w:cs="黑体" w:hint="eastAsia"/>
                <w:b/>
                <w:bCs/>
                <w:kern w:val="0"/>
                <w:sz w:val="28"/>
                <w:szCs w:val="28"/>
              </w:rPr>
              <w:t>抢答评价：</w:t>
            </w:r>
            <w:r w:rsidRPr="00904898">
              <w:rPr>
                <w:rFonts w:ascii="宋体" w:hAnsi="宋体" w:cs="楷体_GB2312" w:hint="eastAsia"/>
                <w:kern w:val="0"/>
                <w:sz w:val="28"/>
                <w:szCs w:val="28"/>
              </w:rPr>
              <w:t>老师将章节、单元或学期所学知识及学科相关知识，从趣味性、广泛性、简洁性、</w:t>
            </w:r>
            <w:r w:rsidRPr="00904898">
              <w:rPr>
                <w:rFonts w:ascii="宋体" w:hAnsi="宋体" w:cs="楷体_GB2312" w:hint="eastAsia"/>
                <w:kern w:val="0"/>
                <w:sz w:val="28"/>
                <w:szCs w:val="28"/>
                <w:shd w:val="clear" w:color="auto" w:fill="FFFFFF"/>
              </w:rPr>
              <w:t>游戏性的角度编制成一组抢答题，并制定一个游戏规则，可以以小组为单位计算成绩，也可以按个人抢答情况计算成绩。</w:t>
            </w:r>
            <w:r w:rsidRPr="00904898">
              <w:rPr>
                <w:rFonts w:ascii="宋体" w:hAnsi="宋体" w:cs="楷体_GB2312" w:hint="eastAsia"/>
                <w:kern w:val="0"/>
                <w:sz w:val="28"/>
                <w:szCs w:val="28"/>
              </w:rPr>
              <w:t>这样的评价让学生高度专注地投入到学习活动中来。</w:t>
            </w:r>
          </w:p>
          <w:p w:rsidR="001E470A" w:rsidRPr="00904898" w:rsidRDefault="00D31BC4" w:rsidP="00904898">
            <w:pPr>
              <w:widowControl/>
              <w:shd w:val="clear" w:color="auto" w:fill="FFFFFF"/>
              <w:spacing w:line="460" w:lineRule="exact"/>
              <w:ind w:firstLineChars="200" w:firstLine="560"/>
              <w:jc w:val="left"/>
              <w:rPr>
                <w:rFonts w:ascii="宋体" w:hAnsi="宋体"/>
                <w:kern w:val="0"/>
                <w:sz w:val="28"/>
                <w:szCs w:val="28"/>
              </w:rPr>
            </w:pPr>
            <w:r w:rsidRPr="00904898">
              <w:rPr>
                <w:rFonts w:ascii="宋体" w:hAnsi="宋体" w:cs="楷体" w:hint="eastAsia"/>
                <w:kern w:val="0"/>
                <w:sz w:val="28"/>
                <w:szCs w:val="28"/>
              </w:rPr>
              <w:t>以小组为单位参与抢答比赛为例：</w:t>
            </w:r>
          </w:p>
          <w:p w:rsidR="001E470A" w:rsidRPr="00904898" w:rsidRDefault="00D31BC4" w:rsidP="00904898">
            <w:pPr>
              <w:widowControl/>
              <w:shd w:val="clear" w:color="auto" w:fill="FFFFFF"/>
              <w:spacing w:line="460" w:lineRule="exact"/>
              <w:ind w:firstLine="560"/>
              <w:jc w:val="left"/>
              <w:rPr>
                <w:rFonts w:ascii="宋体" w:hAnsi="宋体"/>
                <w:kern w:val="0"/>
                <w:sz w:val="28"/>
                <w:szCs w:val="28"/>
              </w:rPr>
            </w:pPr>
            <w:r w:rsidRPr="00904898">
              <w:rPr>
                <w:rFonts w:ascii="宋体" w:hAnsi="宋体" w:cs="楷体" w:hint="eastAsia"/>
                <w:kern w:val="0"/>
                <w:sz w:val="28"/>
                <w:szCs w:val="28"/>
              </w:rPr>
              <w:t>参赛小组基础分均为</w:t>
            </w:r>
            <w:r w:rsidRPr="00904898">
              <w:rPr>
                <w:rFonts w:ascii="宋体" w:hAnsi="宋体" w:cs="楷体"/>
                <w:kern w:val="0"/>
                <w:sz w:val="28"/>
                <w:szCs w:val="28"/>
              </w:rPr>
              <w:t>100</w:t>
            </w:r>
            <w:r w:rsidRPr="00904898">
              <w:rPr>
                <w:rFonts w:ascii="宋体" w:hAnsi="宋体" w:cs="楷体" w:hint="eastAsia"/>
                <w:kern w:val="0"/>
                <w:sz w:val="28"/>
                <w:szCs w:val="28"/>
              </w:rPr>
              <w:t>分。参赛题型分为个人必答题、小组必答题、小组抢答题、风险题、附加题。</w:t>
            </w:r>
          </w:p>
          <w:p w:rsidR="001E470A" w:rsidRPr="00904898" w:rsidRDefault="00D31BC4" w:rsidP="00904898">
            <w:pPr>
              <w:widowControl/>
              <w:shd w:val="clear" w:color="auto" w:fill="FFFFFF"/>
              <w:spacing w:line="460" w:lineRule="exact"/>
              <w:ind w:firstLine="562"/>
              <w:jc w:val="left"/>
              <w:rPr>
                <w:rFonts w:ascii="宋体" w:hAnsi="宋体"/>
                <w:kern w:val="0"/>
                <w:sz w:val="28"/>
                <w:szCs w:val="28"/>
              </w:rPr>
            </w:pPr>
            <w:r w:rsidRPr="00904898">
              <w:rPr>
                <w:rFonts w:ascii="宋体" w:hAnsi="宋体" w:hint="eastAsia"/>
                <w:b/>
                <w:bCs/>
                <w:kern w:val="0"/>
                <w:sz w:val="28"/>
                <w:szCs w:val="28"/>
              </w:rPr>
              <w:sym w:font="Wingdings" w:char="F081"/>
            </w:r>
            <w:r w:rsidRPr="00904898">
              <w:rPr>
                <w:rFonts w:ascii="宋体" w:hAnsi="宋体" w:cs="楷体" w:hint="eastAsia"/>
                <w:b/>
                <w:bCs/>
                <w:kern w:val="0"/>
                <w:sz w:val="28"/>
                <w:szCs w:val="28"/>
              </w:rPr>
              <w:t>个人必答题。</w:t>
            </w:r>
            <w:r w:rsidRPr="00904898">
              <w:rPr>
                <w:rFonts w:ascii="宋体" w:hAnsi="宋体" w:cs="楷体" w:hint="eastAsia"/>
                <w:kern w:val="0"/>
                <w:sz w:val="28"/>
                <w:szCs w:val="28"/>
              </w:rPr>
              <w:t>个人必答题每组各进行</w:t>
            </w:r>
            <w:r w:rsidRPr="00904898">
              <w:rPr>
                <w:rFonts w:ascii="宋体" w:hAnsi="宋体" w:cs="楷体"/>
                <w:kern w:val="0"/>
                <w:sz w:val="28"/>
                <w:szCs w:val="28"/>
              </w:rPr>
              <w:t>3</w:t>
            </w:r>
            <w:r w:rsidRPr="00904898">
              <w:rPr>
                <w:rFonts w:ascii="宋体" w:hAnsi="宋体" w:cs="楷体" w:hint="eastAsia"/>
                <w:kern w:val="0"/>
                <w:sz w:val="28"/>
                <w:szCs w:val="28"/>
              </w:rPr>
              <w:t>轮，为学生个人必答；个人必答题分值均为</w:t>
            </w:r>
            <w:r w:rsidRPr="00904898">
              <w:rPr>
                <w:rFonts w:ascii="宋体" w:hAnsi="宋体" w:cs="楷体"/>
                <w:kern w:val="0"/>
                <w:sz w:val="28"/>
                <w:szCs w:val="28"/>
              </w:rPr>
              <w:t>10</w:t>
            </w:r>
            <w:r w:rsidRPr="00904898">
              <w:rPr>
                <w:rFonts w:ascii="宋体" w:hAnsi="宋体" w:cs="楷体" w:hint="eastAsia"/>
                <w:kern w:val="0"/>
                <w:sz w:val="28"/>
                <w:szCs w:val="28"/>
              </w:rPr>
              <w:t>分。</w:t>
            </w:r>
            <w:r w:rsidRPr="00904898">
              <w:rPr>
                <w:rFonts w:ascii="宋体" w:hAnsi="宋体"/>
                <w:kern w:val="0"/>
                <w:sz w:val="28"/>
                <w:szCs w:val="28"/>
              </w:rPr>
              <w:t>  </w:t>
            </w:r>
          </w:p>
          <w:p w:rsidR="001E470A" w:rsidRPr="00904898" w:rsidRDefault="00D31BC4" w:rsidP="00904898">
            <w:pPr>
              <w:widowControl/>
              <w:shd w:val="clear" w:color="auto" w:fill="FFFFFF"/>
              <w:spacing w:line="460" w:lineRule="exact"/>
              <w:ind w:firstLine="560"/>
              <w:jc w:val="left"/>
              <w:rPr>
                <w:rFonts w:ascii="宋体" w:hAnsi="宋体"/>
                <w:kern w:val="0"/>
                <w:sz w:val="28"/>
                <w:szCs w:val="28"/>
              </w:rPr>
            </w:pPr>
            <w:r w:rsidRPr="00904898">
              <w:rPr>
                <w:rFonts w:ascii="宋体" w:hAnsi="宋体" w:cs="楷体"/>
                <w:kern w:val="0"/>
                <w:sz w:val="28"/>
                <w:szCs w:val="28"/>
              </w:rPr>
              <w:t>a.</w:t>
            </w:r>
            <w:r w:rsidRPr="00904898">
              <w:rPr>
                <w:rFonts w:ascii="宋体" w:hAnsi="宋体" w:cs="楷体" w:hint="eastAsia"/>
                <w:kern w:val="0"/>
                <w:sz w:val="28"/>
                <w:szCs w:val="28"/>
              </w:rPr>
              <w:t>个人必答题由各参赛队的学生按座次依次抽题作答，每轮每队的</w:t>
            </w:r>
            <w:r w:rsidRPr="00904898">
              <w:rPr>
                <w:rFonts w:ascii="宋体" w:hAnsi="宋体" w:cs="楷体"/>
                <w:kern w:val="0"/>
                <w:sz w:val="28"/>
                <w:szCs w:val="28"/>
              </w:rPr>
              <w:t>1</w:t>
            </w:r>
            <w:r w:rsidRPr="00904898">
              <w:rPr>
                <w:rFonts w:ascii="宋体" w:hAnsi="宋体" w:cs="楷体" w:hint="eastAsia"/>
                <w:kern w:val="0"/>
                <w:sz w:val="28"/>
                <w:szCs w:val="28"/>
              </w:rPr>
              <w:t>名学生独立回答</w:t>
            </w:r>
            <w:r w:rsidRPr="00904898">
              <w:rPr>
                <w:rFonts w:ascii="宋体" w:hAnsi="宋体" w:cs="楷体"/>
                <w:kern w:val="0"/>
                <w:sz w:val="28"/>
                <w:szCs w:val="28"/>
              </w:rPr>
              <w:t>1</w:t>
            </w:r>
            <w:r w:rsidRPr="00904898">
              <w:rPr>
                <w:rFonts w:ascii="宋体" w:hAnsi="宋体" w:cs="楷体" w:hint="eastAsia"/>
                <w:kern w:val="0"/>
                <w:sz w:val="28"/>
                <w:szCs w:val="28"/>
              </w:rPr>
              <w:t>题，其他学生不得补充或提供帮助。违者此题作废，不予记分，不予补题；</w:t>
            </w:r>
            <w:r w:rsidRPr="00904898">
              <w:rPr>
                <w:rFonts w:ascii="宋体" w:hAnsi="宋体"/>
                <w:kern w:val="0"/>
                <w:sz w:val="28"/>
                <w:szCs w:val="28"/>
              </w:rPr>
              <w:t> </w:t>
            </w:r>
          </w:p>
          <w:p w:rsidR="001E470A" w:rsidRPr="00904898" w:rsidRDefault="00D31BC4" w:rsidP="00904898">
            <w:pPr>
              <w:widowControl/>
              <w:shd w:val="clear" w:color="auto" w:fill="FFFFFF"/>
              <w:spacing w:line="460" w:lineRule="exact"/>
              <w:ind w:firstLine="560"/>
              <w:jc w:val="left"/>
              <w:rPr>
                <w:rFonts w:ascii="宋体" w:hAnsi="宋体"/>
                <w:kern w:val="0"/>
                <w:sz w:val="28"/>
                <w:szCs w:val="28"/>
              </w:rPr>
            </w:pPr>
            <w:r w:rsidRPr="00904898">
              <w:rPr>
                <w:rFonts w:ascii="宋体" w:hAnsi="宋体" w:cs="楷体"/>
                <w:kern w:val="0"/>
                <w:sz w:val="28"/>
                <w:szCs w:val="28"/>
              </w:rPr>
              <w:lastRenderedPageBreak/>
              <w:t>b.</w:t>
            </w:r>
            <w:r w:rsidRPr="00904898">
              <w:rPr>
                <w:rFonts w:ascii="宋体" w:hAnsi="宋体" w:cs="楷体" w:hint="eastAsia"/>
                <w:kern w:val="0"/>
                <w:sz w:val="28"/>
                <w:szCs w:val="28"/>
              </w:rPr>
              <w:t>在老师宣读完题目后</w:t>
            </w:r>
            <w:r w:rsidRPr="00904898">
              <w:rPr>
                <w:rFonts w:ascii="宋体" w:hAnsi="宋体" w:cs="楷体"/>
                <w:kern w:val="0"/>
                <w:sz w:val="28"/>
                <w:szCs w:val="28"/>
              </w:rPr>
              <w:t>10</w:t>
            </w:r>
            <w:r w:rsidRPr="00904898">
              <w:rPr>
                <w:rFonts w:ascii="宋体" w:hAnsi="宋体" w:cs="楷体" w:hint="eastAsia"/>
                <w:kern w:val="0"/>
                <w:sz w:val="28"/>
                <w:szCs w:val="28"/>
              </w:rPr>
              <w:t>秒内必须作答，答对加</w:t>
            </w:r>
            <w:r w:rsidRPr="00904898">
              <w:rPr>
                <w:rFonts w:ascii="宋体" w:hAnsi="宋体" w:cs="楷体"/>
                <w:kern w:val="0"/>
                <w:sz w:val="28"/>
                <w:szCs w:val="28"/>
              </w:rPr>
              <w:t>10</w:t>
            </w:r>
            <w:r w:rsidRPr="00904898">
              <w:rPr>
                <w:rFonts w:ascii="宋体" w:hAnsi="宋体" w:cs="楷体" w:hint="eastAsia"/>
                <w:kern w:val="0"/>
                <w:sz w:val="28"/>
                <w:szCs w:val="28"/>
              </w:rPr>
              <w:t>分，答错或不能回答的不得分。</w:t>
            </w:r>
            <w:r w:rsidRPr="00904898">
              <w:rPr>
                <w:rFonts w:ascii="宋体" w:hAnsi="宋体"/>
                <w:kern w:val="0"/>
                <w:sz w:val="28"/>
                <w:szCs w:val="28"/>
              </w:rPr>
              <w:t>  </w:t>
            </w:r>
          </w:p>
          <w:p w:rsidR="001E470A" w:rsidRPr="00904898" w:rsidRDefault="00D31BC4" w:rsidP="00904898">
            <w:pPr>
              <w:widowControl/>
              <w:shd w:val="clear" w:color="auto" w:fill="FFFFFF"/>
              <w:spacing w:line="460" w:lineRule="exact"/>
              <w:ind w:firstLine="562"/>
              <w:jc w:val="left"/>
              <w:rPr>
                <w:rFonts w:ascii="宋体" w:hAnsi="宋体"/>
                <w:kern w:val="0"/>
                <w:sz w:val="28"/>
                <w:szCs w:val="28"/>
              </w:rPr>
            </w:pPr>
            <w:r w:rsidRPr="00904898">
              <w:rPr>
                <w:rFonts w:ascii="宋体" w:hAnsi="宋体" w:hint="eastAsia"/>
                <w:b/>
                <w:bCs/>
                <w:kern w:val="0"/>
                <w:sz w:val="28"/>
                <w:szCs w:val="28"/>
              </w:rPr>
              <w:sym w:font="Wingdings" w:char="F082"/>
            </w:r>
            <w:r w:rsidRPr="00904898">
              <w:rPr>
                <w:rFonts w:ascii="宋体" w:hAnsi="宋体" w:cs="楷体" w:hint="eastAsia"/>
                <w:b/>
                <w:bCs/>
                <w:kern w:val="0"/>
                <w:sz w:val="28"/>
                <w:szCs w:val="28"/>
              </w:rPr>
              <w:t>小组必答题。</w:t>
            </w:r>
            <w:r w:rsidRPr="00904898">
              <w:rPr>
                <w:rFonts w:ascii="宋体" w:hAnsi="宋体" w:cs="楷体" w:hint="eastAsia"/>
                <w:kern w:val="0"/>
                <w:sz w:val="28"/>
                <w:szCs w:val="28"/>
              </w:rPr>
              <w:t>小组必答题每队各进行</w:t>
            </w:r>
            <w:r w:rsidRPr="00904898">
              <w:rPr>
                <w:rFonts w:ascii="宋体" w:hAnsi="宋体" w:cs="楷体"/>
                <w:kern w:val="0"/>
                <w:sz w:val="28"/>
                <w:szCs w:val="28"/>
              </w:rPr>
              <w:t>1</w:t>
            </w:r>
            <w:r w:rsidRPr="00904898">
              <w:rPr>
                <w:rFonts w:ascii="宋体" w:hAnsi="宋体" w:cs="楷体" w:hint="eastAsia"/>
                <w:kern w:val="0"/>
                <w:sz w:val="28"/>
                <w:szCs w:val="28"/>
              </w:rPr>
              <w:t>轮，为小组必答，小组必答题分值为</w:t>
            </w:r>
            <w:r w:rsidRPr="00904898">
              <w:rPr>
                <w:rFonts w:ascii="宋体" w:hAnsi="宋体" w:cs="楷体"/>
                <w:kern w:val="0"/>
                <w:sz w:val="28"/>
                <w:szCs w:val="28"/>
              </w:rPr>
              <w:t>20</w:t>
            </w:r>
            <w:r w:rsidRPr="00904898">
              <w:rPr>
                <w:rFonts w:ascii="宋体" w:hAnsi="宋体" w:cs="楷体" w:hint="eastAsia"/>
                <w:kern w:val="0"/>
                <w:sz w:val="28"/>
                <w:szCs w:val="28"/>
              </w:rPr>
              <w:t>分。</w:t>
            </w:r>
            <w:r w:rsidRPr="00904898">
              <w:rPr>
                <w:rFonts w:ascii="宋体" w:hAnsi="宋体"/>
                <w:kern w:val="0"/>
                <w:sz w:val="28"/>
                <w:szCs w:val="28"/>
              </w:rPr>
              <w:t> </w:t>
            </w:r>
          </w:p>
          <w:p w:rsidR="00FF09D6" w:rsidRPr="00904898" w:rsidRDefault="00D31BC4" w:rsidP="00904898">
            <w:pPr>
              <w:widowControl/>
              <w:shd w:val="clear" w:color="auto" w:fill="FFFFFF"/>
              <w:spacing w:line="460" w:lineRule="exact"/>
              <w:ind w:firstLine="555"/>
              <w:jc w:val="left"/>
              <w:rPr>
                <w:rFonts w:ascii="宋体" w:hAnsi="宋体" w:cs="楷体"/>
                <w:kern w:val="0"/>
                <w:sz w:val="28"/>
                <w:szCs w:val="28"/>
              </w:rPr>
            </w:pPr>
            <w:r w:rsidRPr="00904898">
              <w:rPr>
                <w:rFonts w:ascii="宋体" w:hAnsi="宋体" w:cs="楷体"/>
                <w:kern w:val="0"/>
                <w:sz w:val="28"/>
                <w:szCs w:val="28"/>
              </w:rPr>
              <w:t>a.</w:t>
            </w:r>
            <w:r w:rsidRPr="00904898">
              <w:rPr>
                <w:rFonts w:ascii="宋体" w:hAnsi="宋体" w:cs="楷体" w:hint="eastAsia"/>
                <w:kern w:val="0"/>
                <w:sz w:val="28"/>
                <w:szCs w:val="28"/>
              </w:rPr>
              <w:t>小组推选一名选手代表作答。其他成员可以补充回答</w:t>
            </w:r>
            <w:r w:rsidRPr="00904898">
              <w:rPr>
                <w:rFonts w:ascii="宋体" w:hAnsi="宋体"/>
                <w:kern w:val="0"/>
                <w:sz w:val="28"/>
                <w:szCs w:val="28"/>
              </w:rPr>
              <w:t> </w:t>
            </w:r>
            <w:r w:rsidRPr="00904898">
              <w:rPr>
                <w:rFonts w:ascii="宋体" w:hAnsi="宋体" w:cs="楷体" w:hint="eastAsia"/>
                <w:kern w:val="0"/>
                <w:sz w:val="28"/>
                <w:szCs w:val="28"/>
              </w:rPr>
              <w:t>；</w:t>
            </w:r>
            <w:r w:rsidRPr="00904898">
              <w:rPr>
                <w:rFonts w:ascii="宋体" w:hAnsi="宋体" w:cs="楷体"/>
                <w:kern w:val="0"/>
                <w:sz w:val="28"/>
                <w:szCs w:val="28"/>
              </w:rPr>
              <w:t xml:space="preserve">    </w:t>
            </w:r>
          </w:p>
          <w:p w:rsidR="001E470A" w:rsidRPr="00904898" w:rsidRDefault="00D31BC4" w:rsidP="00904898">
            <w:pPr>
              <w:widowControl/>
              <w:shd w:val="clear" w:color="auto" w:fill="FFFFFF"/>
              <w:spacing w:line="460" w:lineRule="exact"/>
              <w:ind w:firstLineChars="150" w:firstLine="420"/>
              <w:jc w:val="left"/>
              <w:rPr>
                <w:rFonts w:ascii="宋体" w:hAnsi="宋体"/>
                <w:kern w:val="0"/>
                <w:sz w:val="28"/>
                <w:szCs w:val="28"/>
              </w:rPr>
            </w:pPr>
            <w:r w:rsidRPr="00904898">
              <w:rPr>
                <w:rFonts w:ascii="宋体" w:hAnsi="宋体" w:cs="楷体"/>
                <w:kern w:val="0"/>
                <w:sz w:val="28"/>
                <w:szCs w:val="28"/>
              </w:rPr>
              <w:t xml:space="preserve"> b.</w:t>
            </w:r>
            <w:r w:rsidRPr="00904898">
              <w:rPr>
                <w:rFonts w:ascii="宋体" w:hAnsi="宋体" w:cs="楷体" w:hint="eastAsia"/>
                <w:kern w:val="0"/>
                <w:sz w:val="28"/>
                <w:szCs w:val="28"/>
              </w:rPr>
              <w:t>在老师宣读完题目后</w:t>
            </w:r>
            <w:r w:rsidRPr="00904898">
              <w:rPr>
                <w:rFonts w:ascii="宋体" w:hAnsi="宋体" w:cs="楷体"/>
                <w:kern w:val="0"/>
                <w:sz w:val="28"/>
                <w:szCs w:val="28"/>
              </w:rPr>
              <w:t>20</w:t>
            </w:r>
            <w:r w:rsidRPr="00904898">
              <w:rPr>
                <w:rFonts w:ascii="宋体" w:hAnsi="宋体" w:cs="楷体" w:hint="eastAsia"/>
                <w:kern w:val="0"/>
                <w:sz w:val="28"/>
                <w:szCs w:val="28"/>
              </w:rPr>
              <w:t>秒内必须作答，答对加</w:t>
            </w:r>
            <w:r w:rsidRPr="00904898">
              <w:rPr>
                <w:rFonts w:ascii="宋体" w:hAnsi="宋体" w:cs="楷体"/>
                <w:kern w:val="0"/>
                <w:sz w:val="28"/>
                <w:szCs w:val="28"/>
              </w:rPr>
              <w:t>20</w:t>
            </w:r>
            <w:r w:rsidRPr="00904898">
              <w:rPr>
                <w:rFonts w:ascii="宋体" w:hAnsi="宋体" w:cs="楷体" w:hint="eastAsia"/>
                <w:kern w:val="0"/>
                <w:sz w:val="28"/>
                <w:szCs w:val="28"/>
              </w:rPr>
              <w:t>分，答错或不能回答的不得分。</w:t>
            </w:r>
            <w:r w:rsidRPr="00904898">
              <w:rPr>
                <w:rFonts w:ascii="宋体" w:hAnsi="宋体"/>
                <w:kern w:val="0"/>
                <w:sz w:val="28"/>
                <w:szCs w:val="28"/>
              </w:rPr>
              <w:t>  </w:t>
            </w:r>
          </w:p>
          <w:p w:rsidR="001E470A" w:rsidRPr="00904898" w:rsidRDefault="00D31BC4" w:rsidP="00904898">
            <w:pPr>
              <w:widowControl/>
              <w:shd w:val="clear" w:color="auto" w:fill="FFFFFF"/>
              <w:spacing w:line="460" w:lineRule="exact"/>
              <w:ind w:firstLine="562"/>
              <w:jc w:val="left"/>
              <w:rPr>
                <w:rFonts w:ascii="宋体" w:hAnsi="宋体"/>
                <w:b/>
                <w:bCs/>
                <w:kern w:val="0"/>
                <w:sz w:val="28"/>
                <w:szCs w:val="28"/>
              </w:rPr>
            </w:pPr>
            <w:r w:rsidRPr="00904898">
              <w:rPr>
                <w:rFonts w:ascii="宋体" w:hAnsi="宋体" w:hint="eastAsia"/>
                <w:b/>
                <w:bCs/>
                <w:kern w:val="0"/>
                <w:sz w:val="28"/>
                <w:szCs w:val="28"/>
              </w:rPr>
              <w:sym w:font="Wingdings" w:char="F083"/>
            </w:r>
            <w:r w:rsidRPr="00904898">
              <w:rPr>
                <w:rFonts w:ascii="宋体" w:hAnsi="宋体" w:cs="楷体" w:hint="eastAsia"/>
                <w:b/>
                <w:bCs/>
                <w:kern w:val="0"/>
                <w:sz w:val="28"/>
                <w:szCs w:val="28"/>
              </w:rPr>
              <w:t>抢答题。</w:t>
            </w:r>
            <w:r w:rsidRPr="00904898">
              <w:rPr>
                <w:rFonts w:ascii="宋体" w:hAnsi="宋体"/>
                <w:b/>
                <w:bCs/>
                <w:kern w:val="0"/>
                <w:sz w:val="28"/>
                <w:szCs w:val="28"/>
              </w:rPr>
              <w:t> </w:t>
            </w:r>
          </w:p>
          <w:p w:rsidR="001E470A" w:rsidRPr="00904898" w:rsidRDefault="00D31BC4" w:rsidP="00904898">
            <w:pPr>
              <w:widowControl/>
              <w:shd w:val="clear" w:color="auto" w:fill="FFFFFF"/>
              <w:spacing w:line="460" w:lineRule="exact"/>
              <w:ind w:firstLine="560"/>
              <w:jc w:val="left"/>
              <w:rPr>
                <w:rFonts w:ascii="宋体" w:hAnsi="宋体"/>
                <w:kern w:val="0"/>
                <w:sz w:val="28"/>
                <w:szCs w:val="28"/>
              </w:rPr>
            </w:pPr>
            <w:r w:rsidRPr="00904898">
              <w:rPr>
                <w:rFonts w:ascii="宋体" w:hAnsi="宋体" w:cs="楷体"/>
                <w:kern w:val="0"/>
                <w:sz w:val="28"/>
                <w:szCs w:val="28"/>
              </w:rPr>
              <w:t>a.</w:t>
            </w:r>
            <w:r w:rsidRPr="00904898">
              <w:rPr>
                <w:rFonts w:ascii="宋体" w:hAnsi="宋体" w:cs="楷体" w:hint="eastAsia"/>
                <w:kern w:val="0"/>
                <w:sz w:val="28"/>
                <w:szCs w:val="28"/>
              </w:rPr>
              <w:t>抢答题进行</w:t>
            </w:r>
            <w:r w:rsidRPr="00904898">
              <w:rPr>
                <w:rFonts w:ascii="宋体" w:hAnsi="宋体" w:cs="楷体"/>
                <w:kern w:val="0"/>
                <w:sz w:val="28"/>
                <w:szCs w:val="28"/>
              </w:rPr>
              <w:t>1</w:t>
            </w:r>
            <w:r w:rsidRPr="00904898">
              <w:rPr>
                <w:rFonts w:ascii="宋体" w:hAnsi="宋体" w:cs="楷体" w:hint="eastAsia"/>
                <w:kern w:val="0"/>
                <w:sz w:val="28"/>
                <w:szCs w:val="28"/>
              </w:rPr>
              <w:t>轮，分值均为</w:t>
            </w:r>
            <w:r w:rsidRPr="00904898">
              <w:rPr>
                <w:rFonts w:ascii="宋体" w:hAnsi="宋体" w:cs="楷体"/>
                <w:kern w:val="0"/>
                <w:sz w:val="28"/>
                <w:szCs w:val="28"/>
              </w:rPr>
              <w:t>10</w:t>
            </w:r>
            <w:r w:rsidRPr="00904898">
              <w:rPr>
                <w:rFonts w:ascii="宋体" w:hAnsi="宋体" w:cs="楷体" w:hint="eastAsia"/>
                <w:kern w:val="0"/>
                <w:sz w:val="28"/>
                <w:szCs w:val="28"/>
              </w:rPr>
              <w:t>分。答对加</w:t>
            </w:r>
            <w:r w:rsidRPr="00904898">
              <w:rPr>
                <w:rFonts w:ascii="宋体" w:hAnsi="宋体" w:cs="楷体"/>
                <w:kern w:val="0"/>
                <w:sz w:val="28"/>
                <w:szCs w:val="28"/>
              </w:rPr>
              <w:t>10</w:t>
            </w:r>
            <w:r w:rsidRPr="00904898">
              <w:rPr>
                <w:rFonts w:ascii="宋体" w:hAnsi="宋体" w:cs="楷体" w:hint="eastAsia"/>
                <w:kern w:val="0"/>
                <w:sz w:val="28"/>
                <w:szCs w:val="28"/>
              </w:rPr>
              <w:t>分，答错扣</w:t>
            </w:r>
            <w:r w:rsidRPr="00904898">
              <w:rPr>
                <w:rFonts w:ascii="宋体" w:hAnsi="宋体" w:cs="楷体"/>
                <w:kern w:val="0"/>
                <w:sz w:val="28"/>
                <w:szCs w:val="28"/>
              </w:rPr>
              <w:t>10</w:t>
            </w:r>
            <w:r w:rsidRPr="00904898">
              <w:rPr>
                <w:rFonts w:ascii="宋体" w:hAnsi="宋体" w:cs="楷体" w:hint="eastAsia"/>
                <w:kern w:val="0"/>
                <w:sz w:val="28"/>
                <w:szCs w:val="28"/>
              </w:rPr>
              <w:t>分，一场共抢答</w:t>
            </w:r>
            <w:r w:rsidRPr="00904898">
              <w:rPr>
                <w:rFonts w:ascii="宋体" w:hAnsi="宋体" w:cs="楷体"/>
                <w:kern w:val="0"/>
                <w:sz w:val="28"/>
                <w:szCs w:val="28"/>
              </w:rPr>
              <w:t>16</w:t>
            </w:r>
            <w:r w:rsidRPr="00904898">
              <w:rPr>
                <w:rFonts w:ascii="宋体" w:hAnsi="宋体" w:cs="楷体" w:hint="eastAsia"/>
                <w:kern w:val="0"/>
                <w:sz w:val="28"/>
                <w:szCs w:val="28"/>
              </w:rPr>
              <w:t>次</w:t>
            </w:r>
            <w:r w:rsidR="005E7730" w:rsidRPr="00904898">
              <w:rPr>
                <w:rFonts w:ascii="宋体" w:hAnsi="宋体" w:cs="楷体" w:hint="eastAsia"/>
                <w:kern w:val="0"/>
                <w:sz w:val="28"/>
                <w:szCs w:val="28"/>
              </w:rPr>
              <w:t>；</w:t>
            </w:r>
            <w:r w:rsidRPr="00904898">
              <w:rPr>
                <w:rFonts w:ascii="宋体" w:hAnsi="宋体"/>
                <w:kern w:val="0"/>
                <w:sz w:val="28"/>
                <w:szCs w:val="28"/>
              </w:rPr>
              <w:t> </w:t>
            </w:r>
          </w:p>
          <w:p w:rsidR="001E470A" w:rsidRPr="00904898" w:rsidRDefault="00D31BC4" w:rsidP="00904898">
            <w:pPr>
              <w:widowControl/>
              <w:shd w:val="clear" w:color="auto" w:fill="FFFFFF"/>
              <w:spacing w:line="460" w:lineRule="exact"/>
              <w:ind w:firstLine="560"/>
              <w:jc w:val="left"/>
              <w:rPr>
                <w:rFonts w:ascii="宋体" w:hAnsi="宋体"/>
                <w:kern w:val="0"/>
                <w:sz w:val="28"/>
                <w:szCs w:val="28"/>
              </w:rPr>
            </w:pPr>
            <w:r w:rsidRPr="00904898">
              <w:rPr>
                <w:rFonts w:ascii="宋体" w:hAnsi="宋体" w:cs="楷体"/>
                <w:kern w:val="0"/>
                <w:sz w:val="28"/>
                <w:szCs w:val="28"/>
              </w:rPr>
              <w:t>b.</w:t>
            </w:r>
            <w:r w:rsidRPr="00904898">
              <w:rPr>
                <w:rFonts w:ascii="宋体" w:hAnsi="宋体" w:cs="楷体" w:hint="eastAsia"/>
                <w:kern w:val="0"/>
                <w:sz w:val="28"/>
                <w:szCs w:val="28"/>
              </w:rPr>
              <w:t>老师宣布“开始”后方可开始抢答，老师未发出“开始”指令，就开始发言抢答的视为犯规，从其小组总分中倒扣</w:t>
            </w:r>
            <w:r w:rsidRPr="00904898">
              <w:rPr>
                <w:rFonts w:ascii="宋体" w:hAnsi="宋体" w:cs="楷体"/>
                <w:kern w:val="0"/>
                <w:sz w:val="28"/>
                <w:szCs w:val="28"/>
              </w:rPr>
              <w:t>10</w:t>
            </w:r>
            <w:r w:rsidRPr="00904898">
              <w:rPr>
                <w:rFonts w:ascii="宋体" w:hAnsi="宋体" w:cs="楷体" w:hint="eastAsia"/>
                <w:kern w:val="0"/>
                <w:sz w:val="28"/>
                <w:szCs w:val="28"/>
              </w:rPr>
              <w:t>分；</w:t>
            </w:r>
            <w:r w:rsidRPr="00904898">
              <w:rPr>
                <w:rFonts w:ascii="宋体" w:hAnsi="宋体"/>
                <w:kern w:val="0"/>
                <w:sz w:val="28"/>
                <w:szCs w:val="28"/>
              </w:rPr>
              <w:t> </w:t>
            </w:r>
          </w:p>
          <w:p w:rsidR="001E470A" w:rsidRPr="00904898" w:rsidRDefault="00D31BC4" w:rsidP="00904898">
            <w:pPr>
              <w:widowControl/>
              <w:shd w:val="clear" w:color="auto" w:fill="FFFFFF"/>
              <w:spacing w:line="460" w:lineRule="exact"/>
              <w:ind w:firstLine="560"/>
              <w:jc w:val="left"/>
              <w:rPr>
                <w:rFonts w:ascii="宋体" w:hAnsi="宋体"/>
                <w:kern w:val="0"/>
                <w:sz w:val="28"/>
                <w:szCs w:val="28"/>
              </w:rPr>
            </w:pPr>
            <w:r w:rsidRPr="00904898">
              <w:rPr>
                <w:rFonts w:ascii="宋体" w:hAnsi="宋体" w:cs="楷体"/>
                <w:kern w:val="0"/>
                <w:sz w:val="28"/>
                <w:szCs w:val="28"/>
              </w:rPr>
              <w:t>c.</w:t>
            </w:r>
            <w:r w:rsidRPr="00904898">
              <w:rPr>
                <w:rFonts w:ascii="宋体" w:hAnsi="宋体" w:cs="楷体" w:hint="eastAsia"/>
                <w:kern w:val="0"/>
                <w:sz w:val="28"/>
                <w:szCs w:val="28"/>
              </w:rPr>
              <w:t>抢答题可由小组任意一成员主答，不可一组同时有两人以上起立回答问题。在答题时限内参赛队的主答成员回答时其他成员可以进行提示，如果主答结束回答后答题时间没到时，该组的其他成员可以补充回答；</w:t>
            </w:r>
            <w:r w:rsidRPr="00904898">
              <w:rPr>
                <w:rFonts w:ascii="宋体" w:hAnsi="宋体"/>
                <w:kern w:val="0"/>
                <w:sz w:val="28"/>
                <w:szCs w:val="28"/>
              </w:rPr>
              <w:t>  </w:t>
            </w:r>
          </w:p>
          <w:p w:rsidR="001E470A" w:rsidRPr="00904898" w:rsidRDefault="00D31BC4" w:rsidP="00904898">
            <w:pPr>
              <w:widowControl/>
              <w:shd w:val="clear" w:color="auto" w:fill="FFFFFF"/>
              <w:spacing w:line="460" w:lineRule="exact"/>
              <w:ind w:firstLine="560"/>
              <w:jc w:val="left"/>
              <w:rPr>
                <w:rFonts w:ascii="宋体" w:hAnsi="宋体"/>
                <w:kern w:val="0"/>
                <w:sz w:val="28"/>
                <w:szCs w:val="28"/>
              </w:rPr>
            </w:pPr>
            <w:r w:rsidRPr="00904898">
              <w:rPr>
                <w:rFonts w:ascii="宋体" w:hAnsi="宋体" w:cs="楷体"/>
                <w:kern w:val="0"/>
                <w:sz w:val="28"/>
                <w:szCs w:val="28"/>
              </w:rPr>
              <w:t>d.</w:t>
            </w:r>
            <w:r w:rsidRPr="00904898">
              <w:rPr>
                <w:rFonts w:ascii="宋体" w:hAnsi="宋体" w:cs="楷体" w:hint="eastAsia"/>
                <w:kern w:val="0"/>
                <w:sz w:val="28"/>
                <w:szCs w:val="28"/>
              </w:rPr>
              <w:t>抢答题答对者，加</w:t>
            </w:r>
            <w:r w:rsidRPr="00904898">
              <w:rPr>
                <w:rFonts w:ascii="宋体" w:hAnsi="宋体" w:cs="楷体"/>
                <w:kern w:val="0"/>
                <w:sz w:val="28"/>
                <w:szCs w:val="28"/>
              </w:rPr>
              <w:t>10</w:t>
            </w:r>
            <w:r w:rsidRPr="00904898">
              <w:rPr>
                <w:rFonts w:ascii="宋体" w:hAnsi="宋体" w:cs="楷体" w:hint="eastAsia"/>
                <w:kern w:val="0"/>
                <w:sz w:val="28"/>
                <w:szCs w:val="28"/>
              </w:rPr>
              <w:t>分，答错或未作回答的扣</w:t>
            </w:r>
            <w:r w:rsidRPr="00904898">
              <w:rPr>
                <w:rFonts w:ascii="宋体" w:hAnsi="宋体" w:cs="楷体"/>
                <w:kern w:val="0"/>
                <w:sz w:val="28"/>
                <w:szCs w:val="28"/>
              </w:rPr>
              <w:t>10</w:t>
            </w:r>
            <w:r w:rsidRPr="00904898">
              <w:rPr>
                <w:rFonts w:ascii="宋体" w:hAnsi="宋体" w:cs="楷体" w:hint="eastAsia"/>
                <w:kern w:val="0"/>
                <w:sz w:val="28"/>
                <w:szCs w:val="28"/>
              </w:rPr>
              <w:t>分；抢到答题权后放弃答题的视为答题错误，倒扣</w:t>
            </w:r>
            <w:r w:rsidRPr="00904898">
              <w:rPr>
                <w:rFonts w:ascii="宋体" w:hAnsi="宋体" w:cs="楷体"/>
                <w:kern w:val="0"/>
                <w:sz w:val="28"/>
                <w:szCs w:val="28"/>
              </w:rPr>
              <w:t>10</w:t>
            </w:r>
            <w:r w:rsidRPr="00904898">
              <w:rPr>
                <w:rFonts w:ascii="宋体" w:hAnsi="宋体" w:cs="楷体" w:hint="eastAsia"/>
                <w:kern w:val="0"/>
                <w:sz w:val="28"/>
                <w:szCs w:val="28"/>
              </w:rPr>
              <w:t>分；</w:t>
            </w:r>
            <w:r w:rsidRPr="00904898">
              <w:rPr>
                <w:rFonts w:ascii="宋体" w:hAnsi="宋体"/>
                <w:kern w:val="0"/>
                <w:sz w:val="28"/>
                <w:szCs w:val="28"/>
              </w:rPr>
              <w:t>  </w:t>
            </w:r>
          </w:p>
          <w:p w:rsidR="001E470A" w:rsidRPr="00904898" w:rsidRDefault="00D31BC4" w:rsidP="00904898">
            <w:pPr>
              <w:widowControl/>
              <w:shd w:val="clear" w:color="auto" w:fill="FFFFFF"/>
              <w:spacing w:line="460" w:lineRule="exact"/>
              <w:jc w:val="left"/>
              <w:rPr>
                <w:rFonts w:ascii="宋体" w:hAnsi="宋体"/>
                <w:kern w:val="0"/>
                <w:sz w:val="28"/>
                <w:szCs w:val="28"/>
              </w:rPr>
            </w:pPr>
            <w:r w:rsidRPr="00904898">
              <w:rPr>
                <w:rFonts w:ascii="宋体" w:hAnsi="宋体" w:cs="楷体"/>
                <w:kern w:val="0"/>
                <w:sz w:val="28"/>
                <w:szCs w:val="28"/>
              </w:rPr>
              <w:t xml:space="preserve">    e.</w:t>
            </w:r>
            <w:r w:rsidRPr="00904898">
              <w:rPr>
                <w:rFonts w:ascii="宋体" w:hAnsi="宋体" w:cs="楷体" w:hint="eastAsia"/>
                <w:kern w:val="0"/>
                <w:sz w:val="28"/>
                <w:szCs w:val="28"/>
              </w:rPr>
              <w:t>老师宣读完题目</w:t>
            </w:r>
            <w:r w:rsidRPr="00904898">
              <w:rPr>
                <w:rFonts w:ascii="宋体" w:hAnsi="宋体" w:cs="楷体"/>
                <w:kern w:val="0"/>
                <w:sz w:val="28"/>
                <w:szCs w:val="28"/>
              </w:rPr>
              <w:t>5</w:t>
            </w:r>
            <w:r w:rsidRPr="00904898">
              <w:rPr>
                <w:rFonts w:ascii="宋体" w:hAnsi="宋体" w:cs="楷体" w:hint="eastAsia"/>
                <w:kern w:val="0"/>
                <w:sz w:val="28"/>
                <w:szCs w:val="28"/>
              </w:rPr>
              <w:t>秒后，如无参赛小组抢答，此题作废。</w:t>
            </w:r>
            <w:r w:rsidRPr="00904898">
              <w:rPr>
                <w:rFonts w:ascii="宋体" w:hAnsi="宋体"/>
                <w:kern w:val="0"/>
                <w:sz w:val="28"/>
                <w:szCs w:val="28"/>
              </w:rPr>
              <w:t> </w:t>
            </w:r>
          </w:p>
          <w:p w:rsidR="001E470A" w:rsidRPr="00904898" w:rsidRDefault="00D31BC4" w:rsidP="00904898">
            <w:pPr>
              <w:widowControl/>
              <w:shd w:val="clear" w:color="auto" w:fill="FFFFFF"/>
              <w:spacing w:line="460" w:lineRule="exact"/>
              <w:ind w:firstLine="573"/>
              <w:jc w:val="left"/>
              <w:rPr>
                <w:rFonts w:ascii="宋体" w:hAnsi="宋体"/>
                <w:kern w:val="0"/>
                <w:sz w:val="28"/>
                <w:szCs w:val="28"/>
              </w:rPr>
            </w:pPr>
            <w:r w:rsidRPr="00904898">
              <w:rPr>
                <w:rFonts w:ascii="宋体" w:hAnsi="宋体" w:cs="宋体" w:hint="eastAsia"/>
                <w:b/>
                <w:bCs/>
                <w:color w:val="333333"/>
                <w:kern w:val="0"/>
                <w:sz w:val="19"/>
                <w:szCs w:val="19"/>
                <w:shd w:val="clear" w:color="auto" w:fill="FFFFFF"/>
              </w:rPr>
              <w:t>④</w:t>
            </w:r>
            <w:r w:rsidRPr="00904898">
              <w:rPr>
                <w:rFonts w:ascii="宋体" w:hAnsi="宋体" w:cs="楷体" w:hint="eastAsia"/>
                <w:b/>
                <w:bCs/>
                <w:kern w:val="0"/>
                <w:sz w:val="28"/>
                <w:szCs w:val="28"/>
              </w:rPr>
              <w:t>风险题。</w:t>
            </w:r>
            <w:r w:rsidRPr="00904898">
              <w:rPr>
                <w:rFonts w:ascii="宋体" w:hAnsi="宋体" w:cs="楷体" w:hint="eastAsia"/>
                <w:kern w:val="0"/>
                <w:sz w:val="28"/>
                <w:szCs w:val="28"/>
              </w:rPr>
              <w:t>风险题进行</w:t>
            </w:r>
            <w:r w:rsidRPr="00904898">
              <w:rPr>
                <w:rFonts w:ascii="宋体" w:hAnsi="宋体" w:cs="楷体"/>
                <w:kern w:val="0"/>
                <w:sz w:val="28"/>
                <w:szCs w:val="28"/>
              </w:rPr>
              <w:t>1</w:t>
            </w:r>
            <w:r w:rsidRPr="00904898">
              <w:rPr>
                <w:rFonts w:ascii="宋体" w:hAnsi="宋体" w:cs="楷体" w:hint="eastAsia"/>
                <w:kern w:val="0"/>
                <w:sz w:val="28"/>
                <w:szCs w:val="28"/>
              </w:rPr>
              <w:t>轮，分值为</w:t>
            </w:r>
            <w:r w:rsidRPr="00904898">
              <w:rPr>
                <w:rFonts w:ascii="宋体" w:hAnsi="宋体" w:cs="楷体"/>
                <w:kern w:val="0"/>
                <w:sz w:val="28"/>
                <w:szCs w:val="28"/>
              </w:rPr>
              <w:t>20</w:t>
            </w:r>
            <w:r w:rsidRPr="00904898">
              <w:rPr>
                <w:rFonts w:ascii="宋体" w:hAnsi="宋体" w:cs="楷体" w:hint="eastAsia"/>
                <w:kern w:val="0"/>
                <w:sz w:val="28"/>
                <w:szCs w:val="28"/>
              </w:rPr>
              <w:t>分。每个小组依次选择进行回答。</w:t>
            </w:r>
          </w:p>
          <w:p w:rsidR="001E470A" w:rsidRPr="00904898" w:rsidRDefault="00D31BC4" w:rsidP="00904898">
            <w:pPr>
              <w:widowControl/>
              <w:shd w:val="clear" w:color="auto" w:fill="FFFFFF"/>
              <w:spacing w:line="460" w:lineRule="exact"/>
              <w:ind w:firstLine="560"/>
              <w:jc w:val="left"/>
              <w:rPr>
                <w:rFonts w:ascii="宋体" w:hAnsi="宋体"/>
                <w:kern w:val="0"/>
                <w:sz w:val="28"/>
                <w:szCs w:val="28"/>
              </w:rPr>
            </w:pPr>
            <w:r w:rsidRPr="00904898">
              <w:rPr>
                <w:rFonts w:ascii="宋体" w:hAnsi="宋体" w:cs="楷体"/>
                <w:kern w:val="0"/>
                <w:sz w:val="28"/>
                <w:szCs w:val="28"/>
              </w:rPr>
              <w:t>a.</w:t>
            </w:r>
            <w:r w:rsidRPr="00904898">
              <w:rPr>
                <w:rFonts w:ascii="宋体" w:hAnsi="宋体" w:cs="楷体" w:hint="eastAsia"/>
                <w:kern w:val="0"/>
                <w:sz w:val="28"/>
                <w:szCs w:val="28"/>
              </w:rPr>
              <w:t>答题小组有</w:t>
            </w:r>
            <w:r w:rsidRPr="00904898">
              <w:rPr>
                <w:rFonts w:ascii="宋体" w:hAnsi="宋体" w:cs="楷体"/>
                <w:kern w:val="0"/>
                <w:sz w:val="28"/>
                <w:szCs w:val="28"/>
              </w:rPr>
              <w:t>5</w:t>
            </w:r>
            <w:r w:rsidRPr="00904898">
              <w:rPr>
                <w:rFonts w:ascii="宋体" w:hAnsi="宋体" w:cs="楷体" w:hint="eastAsia"/>
                <w:kern w:val="0"/>
                <w:sz w:val="28"/>
                <w:szCs w:val="28"/>
              </w:rPr>
              <w:t>秒钟时间商议后自选题号，不得放弃选题；</w:t>
            </w:r>
          </w:p>
          <w:p w:rsidR="001E470A" w:rsidRPr="00904898" w:rsidRDefault="00D31BC4" w:rsidP="00904898">
            <w:pPr>
              <w:widowControl/>
              <w:shd w:val="clear" w:color="auto" w:fill="FFFFFF"/>
              <w:spacing w:line="460" w:lineRule="exact"/>
              <w:ind w:firstLine="560"/>
              <w:jc w:val="left"/>
              <w:rPr>
                <w:rFonts w:ascii="宋体" w:hAnsi="宋体"/>
                <w:kern w:val="0"/>
                <w:sz w:val="28"/>
                <w:szCs w:val="28"/>
              </w:rPr>
            </w:pPr>
            <w:r w:rsidRPr="00904898">
              <w:rPr>
                <w:rFonts w:ascii="宋体" w:hAnsi="宋体" w:cs="楷体"/>
                <w:kern w:val="0"/>
                <w:sz w:val="28"/>
                <w:szCs w:val="28"/>
              </w:rPr>
              <w:t>b.</w:t>
            </w:r>
            <w:r w:rsidRPr="00904898">
              <w:rPr>
                <w:rFonts w:ascii="宋体" w:hAnsi="宋体" w:cs="楷体" w:hint="eastAsia"/>
                <w:kern w:val="0"/>
                <w:sz w:val="28"/>
                <w:szCs w:val="28"/>
              </w:rPr>
              <w:t>由老师宣读所选题号的内容，请选题小组答题；</w:t>
            </w:r>
          </w:p>
          <w:p w:rsidR="001E470A" w:rsidRPr="00904898" w:rsidRDefault="00D31BC4" w:rsidP="00904898">
            <w:pPr>
              <w:widowControl/>
              <w:shd w:val="clear" w:color="auto" w:fill="FFFFFF"/>
              <w:spacing w:line="460" w:lineRule="exact"/>
              <w:ind w:firstLine="560"/>
              <w:jc w:val="left"/>
              <w:rPr>
                <w:rFonts w:ascii="宋体" w:hAnsi="宋体"/>
                <w:kern w:val="0"/>
                <w:sz w:val="28"/>
                <w:szCs w:val="28"/>
              </w:rPr>
            </w:pPr>
            <w:r w:rsidRPr="00904898">
              <w:rPr>
                <w:rFonts w:ascii="宋体" w:hAnsi="宋体" w:cs="楷体"/>
                <w:kern w:val="0"/>
                <w:sz w:val="28"/>
                <w:szCs w:val="28"/>
              </w:rPr>
              <w:t>c.</w:t>
            </w:r>
            <w:r w:rsidRPr="00904898">
              <w:rPr>
                <w:rFonts w:ascii="宋体" w:hAnsi="宋体" w:cs="楷体" w:hint="eastAsia"/>
                <w:kern w:val="0"/>
                <w:sz w:val="28"/>
                <w:szCs w:val="28"/>
              </w:rPr>
              <w:t>风险题可由本组任意一成员主答，不可一组同时有两人以上起立回答问题。在答题时限内参赛小组的主答成员回答时其他成员可以进行提示，主答结束回答后答题时间没到时该队的其他成员可以补充回答；</w:t>
            </w:r>
          </w:p>
          <w:p w:rsidR="001E470A" w:rsidRPr="00904898" w:rsidRDefault="00D31BC4" w:rsidP="00904898">
            <w:pPr>
              <w:widowControl/>
              <w:shd w:val="clear" w:color="auto" w:fill="FFFFFF"/>
              <w:spacing w:line="460" w:lineRule="exact"/>
              <w:ind w:firstLine="560"/>
              <w:jc w:val="left"/>
              <w:rPr>
                <w:rFonts w:ascii="宋体" w:hAnsi="宋体"/>
                <w:kern w:val="0"/>
                <w:sz w:val="28"/>
                <w:szCs w:val="28"/>
              </w:rPr>
            </w:pPr>
            <w:r w:rsidRPr="00904898">
              <w:rPr>
                <w:rFonts w:ascii="宋体" w:hAnsi="宋体" w:cs="楷体"/>
                <w:kern w:val="0"/>
                <w:sz w:val="28"/>
                <w:szCs w:val="28"/>
              </w:rPr>
              <w:t>d.</w:t>
            </w:r>
            <w:r w:rsidRPr="00904898">
              <w:rPr>
                <w:rFonts w:ascii="宋体" w:hAnsi="宋体" w:cs="楷体" w:hint="eastAsia"/>
                <w:kern w:val="0"/>
                <w:sz w:val="28"/>
                <w:szCs w:val="28"/>
              </w:rPr>
              <w:t>一经选题，就必须在老师宣读所选题号的内容后开始答题计时，答题时限为</w:t>
            </w:r>
            <w:r w:rsidRPr="00904898">
              <w:rPr>
                <w:rFonts w:ascii="宋体" w:hAnsi="宋体" w:cs="楷体"/>
                <w:kern w:val="0"/>
                <w:sz w:val="28"/>
                <w:szCs w:val="28"/>
              </w:rPr>
              <w:t>1</w:t>
            </w:r>
            <w:r w:rsidRPr="00904898">
              <w:rPr>
                <w:rFonts w:ascii="宋体" w:hAnsi="宋体" w:cs="楷体" w:hint="eastAsia"/>
                <w:kern w:val="0"/>
                <w:sz w:val="28"/>
                <w:szCs w:val="28"/>
              </w:rPr>
              <w:t>分钟，</w:t>
            </w:r>
            <w:r w:rsidRPr="00904898">
              <w:rPr>
                <w:rFonts w:ascii="宋体" w:hAnsi="宋体" w:cs="楷体"/>
                <w:kern w:val="0"/>
                <w:sz w:val="28"/>
                <w:szCs w:val="28"/>
              </w:rPr>
              <w:t>1</w:t>
            </w:r>
            <w:r w:rsidRPr="00904898">
              <w:rPr>
                <w:rFonts w:ascii="宋体" w:hAnsi="宋体" w:cs="楷体" w:hint="eastAsia"/>
                <w:kern w:val="0"/>
                <w:sz w:val="28"/>
                <w:szCs w:val="28"/>
              </w:rPr>
              <w:t>分钟答不完全者，视为答题超时；</w:t>
            </w:r>
          </w:p>
          <w:p w:rsidR="001E470A" w:rsidRPr="00904898" w:rsidRDefault="00D31BC4" w:rsidP="00904898">
            <w:pPr>
              <w:widowControl/>
              <w:shd w:val="clear" w:color="auto" w:fill="FFFFFF"/>
              <w:spacing w:line="460" w:lineRule="exact"/>
              <w:ind w:firstLine="560"/>
              <w:jc w:val="left"/>
              <w:rPr>
                <w:rFonts w:ascii="宋体" w:hAnsi="宋体"/>
                <w:kern w:val="0"/>
                <w:sz w:val="28"/>
                <w:szCs w:val="28"/>
              </w:rPr>
            </w:pPr>
            <w:r w:rsidRPr="00904898">
              <w:rPr>
                <w:rFonts w:ascii="宋体" w:hAnsi="宋体" w:cs="楷体"/>
                <w:kern w:val="0"/>
                <w:sz w:val="28"/>
                <w:szCs w:val="28"/>
              </w:rPr>
              <w:t>e.</w:t>
            </w:r>
            <w:r w:rsidRPr="00904898">
              <w:rPr>
                <w:rFonts w:ascii="宋体" w:hAnsi="宋体" w:cs="楷体" w:hint="eastAsia"/>
                <w:kern w:val="0"/>
                <w:sz w:val="28"/>
                <w:szCs w:val="28"/>
              </w:rPr>
              <w:t>风险题答对者，加风险题对应的分数</w:t>
            </w:r>
            <w:r w:rsidRPr="00904898">
              <w:rPr>
                <w:rFonts w:ascii="宋体" w:hAnsi="宋体" w:cs="楷体"/>
                <w:kern w:val="0"/>
                <w:sz w:val="28"/>
                <w:szCs w:val="28"/>
              </w:rPr>
              <w:t>,</w:t>
            </w:r>
            <w:r w:rsidRPr="00904898">
              <w:rPr>
                <w:rFonts w:ascii="宋体" w:hAnsi="宋体" w:cs="楷体" w:hint="eastAsia"/>
                <w:kern w:val="0"/>
                <w:sz w:val="28"/>
                <w:szCs w:val="28"/>
              </w:rPr>
              <w:t>答错者扣除风险题的分数；不能在规定时间内答题完毕的，视为答错，扣相应分数。</w:t>
            </w:r>
          </w:p>
          <w:p w:rsidR="001E470A" w:rsidRPr="00904898" w:rsidRDefault="00D31BC4" w:rsidP="00904898">
            <w:pPr>
              <w:widowControl/>
              <w:shd w:val="clear" w:color="auto" w:fill="FFFFFF"/>
              <w:spacing w:line="460" w:lineRule="exact"/>
              <w:ind w:firstLine="573"/>
              <w:jc w:val="left"/>
              <w:rPr>
                <w:rFonts w:ascii="宋体" w:hAnsi="宋体"/>
                <w:b/>
                <w:bCs/>
                <w:kern w:val="0"/>
                <w:sz w:val="28"/>
                <w:szCs w:val="28"/>
              </w:rPr>
            </w:pPr>
            <w:r w:rsidRPr="00904898">
              <w:rPr>
                <w:rFonts w:ascii="宋体" w:hAnsi="宋体" w:cs="宋体" w:hint="eastAsia"/>
                <w:b/>
                <w:bCs/>
                <w:color w:val="333333"/>
                <w:kern w:val="0"/>
                <w:sz w:val="19"/>
                <w:szCs w:val="19"/>
                <w:shd w:val="clear" w:color="auto" w:fill="FFFFFF"/>
              </w:rPr>
              <w:t>⑤</w:t>
            </w:r>
            <w:r w:rsidRPr="00904898">
              <w:rPr>
                <w:rFonts w:ascii="宋体" w:hAnsi="宋体" w:cs="楷体" w:hint="eastAsia"/>
                <w:b/>
                <w:bCs/>
                <w:kern w:val="0"/>
                <w:sz w:val="28"/>
                <w:szCs w:val="28"/>
              </w:rPr>
              <w:t>附加题。</w:t>
            </w:r>
            <w:r w:rsidRPr="00904898">
              <w:rPr>
                <w:rFonts w:ascii="宋体" w:hAnsi="宋体"/>
                <w:b/>
                <w:bCs/>
                <w:kern w:val="0"/>
                <w:sz w:val="28"/>
                <w:szCs w:val="28"/>
              </w:rPr>
              <w:t> </w:t>
            </w:r>
          </w:p>
          <w:p w:rsidR="001E470A" w:rsidRPr="00904898" w:rsidRDefault="00D31BC4" w:rsidP="00904898">
            <w:pPr>
              <w:widowControl/>
              <w:shd w:val="clear" w:color="auto" w:fill="FFFFFF"/>
              <w:spacing w:line="460" w:lineRule="exact"/>
              <w:jc w:val="left"/>
              <w:rPr>
                <w:rFonts w:ascii="宋体" w:hAnsi="宋体"/>
                <w:kern w:val="0"/>
                <w:sz w:val="28"/>
                <w:szCs w:val="28"/>
              </w:rPr>
            </w:pPr>
            <w:r w:rsidRPr="00904898">
              <w:rPr>
                <w:rFonts w:ascii="宋体" w:hAnsi="宋体" w:cs="楷体"/>
                <w:kern w:val="0"/>
                <w:sz w:val="28"/>
                <w:szCs w:val="28"/>
              </w:rPr>
              <w:t xml:space="preserve">    a.</w:t>
            </w:r>
            <w:r w:rsidRPr="00904898">
              <w:rPr>
                <w:rFonts w:ascii="宋体" w:hAnsi="宋体" w:cs="楷体" w:hint="eastAsia"/>
                <w:kern w:val="0"/>
                <w:sz w:val="28"/>
                <w:szCs w:val="28"/>
              </w:rPr>
              <w:t>比赛结束后，如有两个以上小组积分相等而影响排名时，由积分相等</w:t>
            </w:r>
            <w:r w:rsidRPr="00904898">
              <w:rPr>
                <w:rFonts w:ascii="宋体" w:hAnsi="宋体" w:cs="楷体" w:hint="eastAsia"/>
                <w:kern w:val="0"/>
                <w:sz w:val="28"/>
                <w:szCs w:val="28"/>
              </w:rPr>
              <w:lastRenderedPageBreak/>
              <w:t>的小组进行加时赛；</w:t>
            </w:r>
          </w:p>
          <w:p w:rsidR="001E470A" w:rsidRPr="00904898" w:rsidRDefault="00D31BC4" w:rsidP="00904898">
            <w:pPr>
              <w:spacing w:line="460" w:lineRule="exact"/>
              <w:ind w:firstLine="560"/>
              <w:rPr>
                <w:rFonts w:ascii="宋体" w:hAnsi="宋体"/>
                <w:kern w:val="0"/>
                <w:sz w:val="28"/>
                <w:szCs w:val="28"/>
              </w:rPr>
            </w:pPr>
            <w:r w:rsidRPr="00904898">
              <w:rPr>
                <w:rFonts w:ascii="宋体" w:hAnsi="宋体" w:cs="楷体"/>
                <w:kern w:val="0"/>
                <w:sz w:val="28"/>
                <w:szCs w:val="28"/>
              </w:rPr>
              <w:t>b.</w:t>
            </w:r>
            <w:r w:rsidRPr="00904898">
              <w:rPr>
                <w:rFonts w:ascii="宋体" w:hAnsi="宋体" w:cs="楷体" w:hint="eastAsia"/>
                <w:kern w:val="0"/>
                <w:sz w:val="28"/>
                <w:szCs w:val="28"/>
              </w:rPr>
              <w:t>加时赛题型为抢答题，规则同前；</w:t>
            </w:r>
            <w:r w:rsidRPr="00904898">
              <w:rPr>
                <w:rFonts w:ascii="宋体" w:hAnsi="宋体"/>
                <w:kern w:val="0"/>
                <w:sz w:val="28"/>
                <w:szCs w:val="28"/>
              </w:rPr>
              <w:t> </w:t>
            </w:r>
          </w:p>
          <w:p w:rsidR="001E470A" w:rsidRPr="00904898" w:rsidRDefault="00D31BC4" w:rsidP="00904898">
            <w:pPr>
              <w:spacing w:line="460" w:lineRule="exact"/>
              <w:ind w:firstLine="560"/>
              <w:rPr>
                <w:rFonts w:ascii="宋体" w:hAnsi="宋体"/>
                <w:kern w:val="0"/>
                <w:sz w:val="28"/>
                <w:szCs w:val="28"/>
              </w:rPr>
            </w:pPr>
            <w:r w:rsidRPr="00904898">
              <w:rPr>
                <w:rFonts w:ascii="宋体" w:hAnsi="宋体" w:cs="楷体"/>
                <w:kern w:val="0"/>
                <w:sz w:val="28"/>
                <w:szCs w:val="28"/>
              </w:rPr>
              <w:t>c.</w:t>
            </w:r>
            <w:r w:rsidRPr="00904898">
              <w:rPr>
                <w:rFonts w:ascii="宋体" w:hAnsi="宋体" w:cs="楷体" w:hint="eastAsia"/>
                <w:kern w:val="0"/>
                <w:sz w:val="28"/>
                <w:szCs w:val="28"/>
              </w:rPr>
              <w:t>若两小组进行加时赛，加赛</w:t>
            </w:r>
            <w:r w:rsidRPr="00904898">
              <w:rPr>
                <w:rFonts w:ascii="宋体" w:hAnsi="宋体" w:cs="楷体"/>
                <w:kern w:val="0"/>
                <w:sz w:val="28"/>
                <w:szCs w:val="28"/>
              </w:rPr>
              <w:t>3</w:t>
            </w:r>
            <w:r w:rsidRPr="00904898">
              <w:rPr>
                <w:rFonts w:ascii="宋体" w:hAnsi="宋体" w:cs="楷体" w:hint="eastAsia"/>
                <w:kern w:val="0"/>
                <w:sz w:val="28"/>
                <w:szCs w:val="28"/>
              </w:rPr>
              <w:t>题；若</w:t>
            </w:r>
            <w:r w:rsidRPr="00904898">
              <w:rPr>
                <w:rFonts w:ascii="宋体" w:hAnsi="宋体" w:cs="楷体"/>
                <w:kern w:val="0"/>
                <w:sz w:val="28"/>
                <w:szCs w:val="28"/>
              </w:rPr>
              <w:t>3</w:t>
            </w:r>
            <w:r w:rsidRPr="00904898">
              <w:rPr>
                <w:rFonts w:ascii="宋体" w:hAnsi="宋体" w:cs="楷体" w:hint="eastAsia"/>
                <w:kern w:val="0"/>
                <w:sz w:val="28"/>
                <w:szCs w:val="28"/>
              </w:rPr>
              <w:t>组进行加时赛，加赛</w:t>
            </w:r>
            <w:r w:rsidRPr="00904898">
              <w:rPr>
                <w:rFonts w:ascii="宋体" w:hAnsi="宋体" w:cs="楷体"/>
                <w:kern w:val="0"/>
                <w:sz w:val="28"/>
                <w:szCs w:val="28"/>
              </w:rPr>
              <w:t>5</w:t>
            </w:r>
            <w:r w:rsidRPr="00904898">
              <w:rPr>
                <w:rFonts w:ascii="宋体" w:hAnsi="宋体" w:cs="楷体" w:hint="eastAsia"/>
                <w:kern w:val="0"/>
                <w:sz w:val="28"/>
                <w:szCs w:val="28"/>
              </w:rPr>
              <w:t>题，以决出名次；</w:t>
            </w:r>
            <w:r w:rsidRPr="00904898">
              <w:rPr>
                <w:rFonts w:ascii="宋体" w:hAnsi="宋体"/>
                <w:kern w:val="0"/>
                <w:sz w:val="28"/>
                <w:szCs w:val="28"/>
              </w:rPr>
              <w:t> </w:t>
            </w:r>
          </w:p>
          <w:p w:rsidR="001E470A" w:rsidRPr="00904898" w:rsidRDefault="00D31BC4" w:rsidP="00904898">
            <w:pPr>
              <w:widowControl/>
              <w:shd w:val="clear" w:color="auto" w:fill="FFFFFF"/>
              <w:spacing w:line="460" w:lineRule="exact"/>
              <w:jc w:val="left"/>
              <w:rPr>
                <w:rFonts w:ascii="宋体" w:hAnsi="宋体"/>
                <w:kern w:val="0"/>
                <w:sz w:val="28"/>
                <w:szCs w:val="28"/>
              </w:rPr>
            </w:pPr>
            <w:r w:rsidRPr="00904898">
              <w:rPr>
                <w:rFonts w:ascii="宋体" w:hAnsi="宋体" w:cs="楷体"/>
                <w:kern w:val="0"/>
                <w:sz w:val="28"/>
                <w:szCs w:val="28"/>
              </w:rPr>
              <w:t xml:space="preserve">    d.</w:t>
            </w:r>
            <w:r w:rsidRPr="00904898">
              <w:rPr>
                <w:rFonts w:ascii="宋体" w:hAnsi="宋体" w:cs="楷体" w:hint="eastAsia"/>
                <w:kern w:val="0"/>
                <w:sz w:val="28"/>
                <w:szCs w:val="28"/>
              </w:rPr>
              <w:t>加时赛得分不再计入各参赛小组总分内。</w:t>
            </w:r>
          </w:p>
          <w:p w:rsidR="001E470A" w:rsidRPr="00904898" w:rsidRDefault="00D31BC4" w:rsidP="00904898">
            <w:pPr>
              <w:widowControl/>
              <w:shd w:val="clear" w:color="auto" w:fill="FFFFFF"/>
              <w:spacing w:line="460" w:lineRule="exact"/>
              <w:ind w:firstLine="480"/>
              <w:jc w:val="left"/>
              <w:rPr>
                <w:rFonts w:ascii="宋体" w:hAnsi="宋体"/>
                <w:kern w:val="0"/>
                <w:sz w:val="28"/>
                <w:szCs w:val="28"/>
                <w:shd w:val="clear" w:color="auto" w:fill="FFFFFF"/>
              </w:rPr>
            </w:pPr>
            <w:r w:rsidRPr="00904898">
              <w:rPr>
                <w:rFonts w:ascii="宋体" w:hAnsi="宋体" w:cs="宋体"/>
                <w:b/>
                <w:bCs/>
                <w:kern w:val="0"/>
                <w:sz w:val="28"/>
                <w:szCs w:val="28"/>
              </w:rPr>
              <w:t>(3)</w:t>
            </w:r>
            <w:r w:rsidRPr="00904898">
              <w:rPr>
                <w:rFonts w:ascii="宋体" w:hAnsi="宋体" w:cs="黑体" w:hint="eastAsia"/>
                <w:b/>
                <w:bCs/>
                <w:kern w:val="0"/>
                <w:sz w:val="28"/>
                <w:szCs w:val="28"/>
              </w:rPr>
              <w:t>抽签评价：</w:t>
            </w:r>
            <w:r w:rsidRPr="00904898">
              <w:rPr>
                <w:rFonts w:ascii="宋体" w:hAnsi="宋体" w:cs="楷体_GB2312" w:hint="eastAsia"/>
                <w:kern w:val="0"/>
                <w:sz w:val="28"/>
                <w:szCs w:val="28"/>
                <w:shd w:val="clear" w:color="auto" w:fill="FFFFFF"/>
              </w:rPr>
              <w:t>本着教育公开原则、公平原则和对等原则，教师以抽签的方式给予每个学生同样的机会，增加评价的趣味性，减轻传统评价方式带给学生的压力。我们先</w:t>
            </w:r>
            <w:r w:rsidRPr="00904898">
              <w:rPr>
                <w:rFonts w:ascii="宋体" w:hAnsi="宋体" w:cs="楷体_GB2312" w:hint="eastAsia"/>
                <w:kern w:val="0"/>
                <w:sz w:val="28"/>
                <w:szCs w:val="28"/>
              </w:rPr>
              <w:t>将全班学生统一编号，以抽签或游戏转盘的形式获取答题机会。</w:t>
            </w:r>
            <w:r w:rsidRPr="00904898">
              <w:rPr>
                <w:rFonts w:ascii="宋体" w:hAnsi="宋体" w:cs="楷体_GB2312" w:hint="eastAsia"/>
                <w:kern w:val="0"/>
                <w:sz w:val="28"/>
                <w:szCs w:val="28"/>
                <w:shd w:val="clear" w:color="auto" w:fill="FFFFFF"/>
              </w:rPr>
              <w:t>然后将难易不同的题目编制成许多题单，让学生摇号抽签，当众汇报展示，以此检验学生对所学知识掌握的牢固情况以及学生的临场发挥能力。如果学生认为所抽取到的题单与自己的学业水平不符合（过高或过低），老师会给予该生再次抽取或是自由选题的机会，这样就可以保证不同梯度的学生均享有展示自己能力的机会，并从中获得更多的快乐体验和学习自信心。</w:t>
            </w:r>
          </w:p>
          <w:p w:rsidR="001E470A" w:rsidRPr="00904898" w:rsidRDefault="00D31BC4" w:rsidP="00904898">
            <w:pPr>
              <w:widowControl/>
              <w:shd w:val="clear" w:color="auto" w:fill="FFFFFF"/>
              <w:spacing w:line="460" w:lineRule="exact"/>
              <w:ind w:firstLineChars="200" w:firstLine="562"/>
              <w:jc w:val="left"/>
              <w:rPr>
                <w:rFonts w:ascii="宋体" w:hAnsi="宋体"/>
                <w:kern w:val="0"/>
                <w:sz w:val="28"/>
                <w:szCs w:val="28"/>
                <w:shd w:val="clear" w:color="auto" w:fill="FFFFFF"/>
              </w:rPr>
            </w:pPr>
            <w:r w:rsidRPr="00904898">
              <w:rPr>
                <w:rFonts w:ascii="宋体" w:hAnsi="宋体" w:cs="宋体"/>
                <w:b/>
                <w:bCs/>
                <w:kern w:val="0"/>
                <w:sz w:val="28"/>
                <w:szCs w:val="28"/>
              </w:rPr>
              <w:t>(4)</w:t>
            </w:r>
            <w:r w:rsidRPr="00904898">
              <w:rPr>
                <w:rFonts w:ascii="宋体" w:hAnsi="宋体" w:cs="黑体" w:hint="eastAsia"/>
                <w:b/>
                <w:bCs/>
                <w:kern w:val="0"/>
                <w:sz w:val="28"/>
                <w:szCs w:val="28"/>
              </w:rPr>
              <w:t>考级评价：</w:t>
            </w:r>
            <w:r w:rsidRPr="00904898">
              <w:rPr>
                <w:rFonts w:ascii="宋体" w:hAnsi="宋体" w:cs="楷体_GB2312" w:hint="eastAsia"/>
                <w:kern w:val="0"/>
                <w:sz w:val="28"/>
                <w:szCs w:val="28"/>
              </w:rPr>
              <w:t>我们从书法、阅读、习作、口语交际等方面进行考级评价，让学生语文学业水平整体得到提升。以阅读考级评价为例：</w:t>
            </w:r>
            <w:r w:rsidRPr="00904898">
              <w:rPr>
                <w:rFonts w:ascii="宋体" w:hAnsi="宋体" w:cs="楷体_GB2312" w:hint="eastAsia"/>
                <w:kern w:val="0"/>
                <w:sz w:val="28"/>
                <w:szCs w:val="28"/>
                <w:shd w:val="clear" w:color="auto" w:fill="FFFFFF"/>
              </w:rPr>
              <w:t>学校根据课程标准规定的阅读量，列出各学段相应阅读内容。只要学生在相应的学期完成阅读指标，就可以参加学校组织的考级活动，一年级上学期为一级，下学期为二级，依次类推，六年级毕业就可以考到</w:t>
            </w:r>
            <w:r w:rsidRPr="00904898">
              <w:rPr>
                <w:rFonts w:ascii="宋体" w:hAnsi="宋体" w:cs="楷体_GB2312"/>
                <w:kern w:val="0"/>
                <w:sz w:val="28"/>
                <w:szCs w:val="28"/>
                <w:shd w:val="clear" w:color="auto" w:fill="FFFFFF"/>
              </w:rPr>
              <w:t>12</w:t>
            </w:r>
            <w:r w:rsidRPr="00904898">
              <w:rPr>
                <w:rFonts w:ascii="宋体" w:hAnsi="宋体" w:cs="楷体_GB2312" w:hint="eastAsia"/>
                <w:kern w:val="0"/>
                <w:sz w:val="28"/>
                <w:szCs w:val="28"/>
                <w:shd w:val="clear" w:color="auto" w:fill="FFFFFF"/>
              </w:rPr>
              <w:t>级。针对阅读的确有困难的学生，我们就灵活地降低要求，如：一个即将三年级毕业的学生，按正常水平，本应通过六级，但如果该生自身已经非常努力却仍达不到这个水平，那么该生可以选择通过低一个等次的考级活动。一旦完成，我们依然给予其相应的表彰进行激励。</w:t>
            </w:r>
          </w:p>
          <w:p w:rsidR="001E470A" w:rsidRPr="00904898" w:rsidRDefault="00D31BC4" w:rsidP="00904898">
            <w:pPr>
              <w:spacing w:line="460" w:lineRule="exact"/>
              <w:ind w:firstLineChars="200" w:firstLine="562"/>
              <w:rPr>
                <w:rFonts w:ascii="宋体" w:hAnsi="宋体"/>
                <w:kern w:val="0"/>
                <w:sz w:val="28"/>
                <w:szCs w:val="28"/>
              </w:rPr>
            </w:pPr>
            <w:r w:rsidRPr="00904898">
              <w:rPr>
                <w:rFonts w:ascii="宋体" w:hAnsi="宋体" w:cs="宋体"/>
                <w:b/>
                <w:bCs/>
                <w:kern w:val="0"/>
                <w:sz w:val="28"/>
                <w:szCs w:val="28"/>
              </w:rPr>
              <w:t>(5)</w:t>
            </w:r>
            <w:r w:rsidRPr="00904898">
              <w:rPr>
                <w:rFonts w:ascii="宋体" w:hAnsi="宋体" w:cs="黑体" w:hint="eastAsia"/>
                <w:b/>
                <w:bCs/>
                <w:kern w:val="0"/>
                <w:sz w:val="28"/>
                <w:szCs w:val="28"/>
              </w:rPr>
              <w:t>活动观察评价：</w:t>
            </w:r>
            <w:r w:rsidRPr="00904898">
              <w:rPr>
                <w:rFonts w:ascii="宋体" w:hAnsi="宋体" w:cs="楷体_GB2312" w:hint="eastAsia"/>
                <w:kern w:val="0"/>
                <w:sz w:val="28"/>
                <w:szCs w:val="28"/>
              </w:rPr>
              <w:t>在实践教学活动中，通过活动观察学生的情绪、情感、交往能力、合作能力、意志品质、综合运用能力等方面对学生进行多方面评价，培养学生在活动中自信的表现和成功感。</w:t>
            </w:r>
          </w:p>
          <w:p w:rsidR="001E470A" w:rsidRPr="00904898" w:rsidRDefault="00D31BC4" w:rsidP="00904898">
            <w:pPr>
              <w:pStyle w:val="2"/>
              <w:spacing w:line="460" w:lineRule="exact"/>
              <w:ind w:firstLineChars="200" w:firstLine="560"/>
              <w:rPr>
                <w:rFonts w:ascii="宋体" w:eastAsia="宋体" w:hAnsi="宋体"/>
                <w:kern w:val="2"/>
                <w:sz w:val="28"/>
                <w:szCs w:val="28"/>
              </w:rPr>
            </w:pPr>
            <w:r w:rsidRPr="00904898">
              <w:rPr>
                <w:rFonts w:ascii="宋体" w:eastAsia="宋体" w:hAnsi="宋体" w:cs="楷体_GB2312" w:hint="eastAsia"/>
                <w:sz w:val="28"/>
                <w:szCs w:val="28"/>
              </w:rPr>
              <w:t>以教学二年级上册古诗《绝句》为例：一、教师首先创设情境激发学生学习兴趣。观察发现：大多数学生兴趣浓厚。二、教师借助图片，直观教学，引导学生理解课文意思。观察发现：半数学生能够借助图片基本理解诗句的意思。三、教师循序渐进，教学识字、朗读、书写。观察发现：在识字教学环节中，学生大多会采取偏旁加熟字、熟字换偏旁、编字谜等多种方法来记</w:t>
            </w:r>
            <w:r w:rsidRPr="00904898">
              <w:rPr>
                <w:rFonts w:ascii="宋体" w:eastAsia="宋体" w:hAnsi="宋体" w:cs="楷体_GB2312" w:hint="eastAsia"/>
                <w:sz w:val="28"/>
                <w:szCs w:val="28"/>
              </w:rPr>
              <w:lastRenderedPageBreak/>
              <w:t>字；朗读课文理解课文时，教师首先范读，然后引导体会鸟儿、鱼儿的欢快，游人的陶醉，最后有感情读文，孩子们便能轻而易举攻克；书写汉字环节，着重强调正确的书写姿势，在书写时，学生或多或少出现了一些观察上的错误，教师及时指导调整。整堂课，学生的识字能力、朗读能力、书写能力都有较好的表现，合作能力、自主观察能力、表达能力、接受能力、个人展示能力等诸多方面的能力均有出色自信的表现。</w:t>
            </w:r>
          </w:p>
          <w:p w:rsidR="001E470A" w:rsidRPr="00904898" w:rsidRDefault="00D31BC4" w:rsidP="00904898">
            <w:pPr>
              <w:pStyle w:val="2"/>
              <w:spacing w:line="460" w:lineRule="exact"/>
              <w:ind w:firstLine="560"/>
              <w:rPr>
                <w:rFonts w:ascii="黑体" w:eastAsia="黑体" w:hAnsi="黑体"/>
                <w:b/>
                <w:bCs/>
                <w:sz w:val="28"/>
                <w:szCs w:val="28"/>
              </w:rPr>
            </w:pPr>
            <w:r w:rsidRPr="00904898">
              <w:rPr>
                <w:rFonts w:ascii="黑体" w:eastAsia="黑体" w:hAnsi="黑体" w:cs="黑体" w:hint="eastAsia"/>
                <w:b/>
                <w:bCs/>
                <w:sz w:val="28"/>
                <w:szCs w:val="28"/>
              </w:rPr>
              <w:t>三</w:t>
            </w:r>
            <w:r w:rsidR="006C248A" w:rsidRPr="00904898">
              <w:rPr>
                <w:rFonts w:ascii="黑体" w:eastAsia="黑体" w:hAnsi="黑体" w:cs="黑体" w:hint="eastAsia"/>
                <w:b/>
                <w:bCs/>
                <w:sz w:val="28"/>
                <w:szCs w:val="28"/>
              </w:rPr>
              <w:t>、成果的教育教学改革效益及社会影响</w:t>
            </w:r>
          </w:p>
          <w:p w:rsidR="009701B4" w:rsidRPr="00904898" w:rsidRDefault="00D31BC4" w:rsidP="00904898">
            <w:pPr>
              <w:spacing w:line="460" w:lineRule="exact"/>
              <w:ind w:firstLineChars="200" w:firstLine="562"/>
              <w:rPr>
                <w:rFonts w:ascii="楷体_GB2312" w:eastAsia="楷体_GB2312" w:hAnsi="宋体" w:cs="楷体_GB2312"/>
                <w:b/>
                <w:kern w:val="0"/>
                <w:sz w:val="28"/>
                <w:szCs w:val="28"/>
              </w:rPr>
            </w:pPr>
            <w:r w:rsidRPr="00904898">
              <w:rPr>
                <w:rFonts w:ascii="楷体_GB2312" w:eastAsia="楷体_GB2312" w:hAnsi="宋体" w:cs="楷体_GB2312" w:hint="eastAsia"/>
                <w:b/>
                <w:kern w:val="0"/>
                <w:sz w:val="28"/>
                <w:szCs w:val="28"/>
              </w:rPr>
              <w:t>1.</w:t>
            </w:r>
            <w:r w:rsidR="009701B4" w:rsidRPr="00904898">
              <w:rPr>
                <w:rFonts w:ascii="楷体_GB2312" w:eastAsia="楷体_GB2312" w:hAnsi="宋体" w:cs="楷体_GB2312" w:hint="eastAsia"/>
                <w:b/>
                <w:kern w:val="0"/>
                <w:sz w:val="28"/>
                <w:szCs w:val="28"/>
              </w:rPr>
              <w:t>促进了学生的发展，激发了学生参与教学评价的积极性</w:t>
            </w:r>
            <w:bookmarkStart w:id="0" w:name="OLE_LINK2"/>
          </w:p>
          <w:p w:rsidR="001E470A" w:rsidRPr="00904898" w:rsidRDefault="00D31BC4" w:rsidP="00904898">
            <w:pPr>
              <w:spacing w:line="460" w:lineRule="exact"/>
              <w:ind w:firstLineChars="200" w:firstLine="560"/>
              <w:rPr>
                <w:rFonts w:ascii="宋体" w:hAnsi="宋体"/>
                <w:kern w:val="0"/>
                <w:sz w:val="28"/>
                <w:szCs w:val="28"/>
              </w:rPr>
            </w:pPr>
            <w:r w:rsidRPr="00904898">
              <w:rPr>
                <w:rFonts w:ascii="宋体" w:hAnsi="宋体" w:cs="楷体_GB2312" w:hint="eastAsia"/>
                <w:kern w:val="0"/>
                <w:sz w:val="28"/>
                <w:szCs w:val="28"/>
              </w:rPr>
              <w:t>①促进了学生能力、素养的提升。以激励为导向的小学生语文学业水平多元评价策略增强了学生热爱语文的情感，激发了学生学习语文的兴趣，丰富了学生的知识，扩展了学生的视野。引导学生树立远大志向，积极进取，立志成才，使学生学会尊重人、关心人、服务人，具备高度社会责任感，学会感恩，热爱生活，关爱生命；引导学生具备中华民族传统美德和实现人生目标需付诸具体行动的信念，逐步形成良好的道德品质、积极的人生态度、正确的价值观、健康的生活情趣和健全的人格</w:t>
            </w:r>
          </w:p>
          <w:p w:rsidR="001E470A" w:rsidRPr="00904898" w:rsidRDefault="00D31BC4" w:rsidP="00904898">
            <w:pPr>
              <w:spacing w:line="460" w:lineRule="exact"/>
              <w:ind w:firstLineChars="200" w:firstLine="560"/>
              <w:rPr>
                <w:rFonts w:ascii="宋体" w:hAnsi="宋体"/>
                <w:kern w:val="0"/>
                <w:sz w:val="28"/>
                <w:szCs w:val="28"/>
              </w:rPr>
            </w:pPr>
            <w:r w:rsidRPr="00904898">
              <w:rPr>
                <w:rFonts w:ascii="宋体" w:hAnsi="宋体" w:cs="楷体_GB2312" w:hint="eastAsia"/>
                <w:kern w:val="0"/>
                <w:sz w:val="28"/>
                <w:szCs w:val="28"/>
              </w:rPr>
              <w:t>②促进了学生创新能力的发展。以激励为导向的小学生语文学业水平多元评价策略改变以学生的学业成绩来评价学生的单一评价方式，采用多元评价模式，充分尊重学生的个性，承认每一个学生都是独一无二的，都有获得成功的可能，只有这样才能促进学生的全面发展，学生的创新意识和创新能力才能得到锻炼和培养。</w:t>
            </w:r>
          </w:p>
          <w:p w:rsidR="001E470A" w:rsidRPr="00904898" w:rsidRDefault="00D31BC4" w:rsidP="00904898">
            <w:pPr>
              <w:spacing w:line="460" w:lineRule="exact"/>
              <w:ind w:firstLineChars="200" w:firstLine="560"/>
              <w:rPr>
                <w:rFonts w:ascii="宋体" w:hAnsi="宋体"/>
                <w:kern w:val="0"/>
                <w:sz w:val="28"/>
                <w:szCs w:val="28"/>
              </w:rPr>
            </w:pPr>
            <w:r w:rsidRPr="00904898">
              <w:rPr>
                <w:rFonts w:ascii="宋体" w:hAnsi="宋体" w:cs="楷体_GB2312" w:hint="eastAsia"/>
                <w:kern w:val="0"/>
                <w:sz w:val="28"/>
                <w:szCs w:val="28"/>
              </w:rPr>
              <w:t>③促进了学生学业水平的提升。以激励为导向的小学生语文学业水平多元评价策略，改变了以往评价手段单一、过分追求分数、过于量化、过于关注结果等，注重发现和发挥学生多方面的潜能，建立动态的、日常的评价方式，了解学生发展中的需求，促进学生在原有水平上的发展，同时也促进了学生学业水平的大幅提升。学生由被动式接受学习变主动自主学习，促进了每位学生的合作能力、实践能力等方面的发展。</w:t>
            </w:r>
          </w:p>
          <w:p w:rsidR="001E470A" w:rsidRPr="00904898" w:rsidRDefault="00D31BC4" w:rsidP="00904898">
            <w:pPr>
              <w:spacing w:line="460" w:lineRule="exact"/>
              <w:ind w:firstLineChars="200" w:firstLine="562"/>
              <w:rPr>
                <w:rFonts w:ascii="楷体_GB2312" w:eastAsia="楷体_GB2312" w:hAnsi="宋体"/>
                <w:b/>
                <w:kern w:val="0"/>
                <w:sz w:val="28"/>
                <w:szCs w:val="28"/>
              </w:rPr>
            </w:pPr>
            <w:r w:rsidRPr="00904898">
              <w:rPr>
                <w:rFonts w:ascii="楷体_GB2312" w:eastAsia="楷体_GB2312" w:hAnsi="宋体" w:cs="楷体_GB2312" w:hint="eastAsia"/>
                <w:b/>
                <w:kern w:val="0"/>
                <w:sz w:val="28"/>
                <w:szCs w:val="28"/>
              </w:rPr>
              <w:t>2.</w:t>
            </w:r>
            <w:r w:rsidR="009701B4" w:rsidRPr="00904898">
              <w:rPr>
                <w:rFonts w:ascii="楷体_GB2312" w:eastAsia="楷体_GB2312" w:hAnsi="宋体" w:cs="楷体_GB2312" w:hint="eastAsia"/>
                <w:b/>
                <w:kern w:val="0"/>
                <w:sz w:val="28"/>
                <w:szCs w:val="28"/>
              </w:rPr>
              <w:t>转变了教师的评价观，改变了教师的评价行为</w:t>
            </w:r>
          </w:p>
          <w:p w:rsidR="001E470A" w:rsidRPr="00904898" w:rsidRDefault="00D31BC4" w:rsidP="00904898">
            <w:pPr>
              <w:spacing w:line="460" w:lineRule="exact"/>
              <w:ind w:firstLineChars="200" w:firstLine="560"/>
              <w:rPr>
                <w:rFonts w:ascii="宋体" w:hAnsi="宋体"/>
                <w:kern w:val="0"/>
                <w:sz w:val="28"/>
                <w:szCs w:val="28"/>
              </w:rPr>
            </w:pPr>
            <w:r w:rsidRPr="00904898">
              <w:rPr>
                <w:rFonts w:ascii="宋体" w:hAnsi="宋体" w:cs="楷体_GB2312" w:hint="eastAsia"/>
                <w:kern w:val="0"/>
                <w:sz w:val="28"/>
                <w:szCs w:val="28"/>
              </w:rPr>
              <w:t>本课题的研究，提高了教师对学生学业水平的认识，认识到了以激励为导向的小学生语文学业水平多元评价策略的重要性，促进教师积极改进教学方式方法。教师的教学理念得到了根本的转变，不应考、不被动教学，能创</w:t>
            </w:r>
            <w:r w:rsidRPr="00904898">
              <w:rPr>
                <w:rFonts w:ascii="宋体" w:hAnsi="宋体" w:cs="楷体_GB2312" w:hint="eastAsia"/>
                <w:kern w:val="0"/>
                <w:sz w:val="28"/>
                <w:szCs w:val="28"/>
              </w:rPr>
              <w:lastRenderedPageBreak/>
              <w:t>造性地教学，张扬个性，无压力教学，自主探究的理念水平及教学能力得到提升。学习意识逐步浓厚，能不断地学习新知，立足于学生的全面发展，用新课程的评价理念，指导教学实践，实现了角色的转变，已经成为了学生学习的引导者、促进者、合作者、服务者，以学论教的教学评价在课堂教学中体现得淋漓尽致。他们能更多地关注学生的参与状态、交往状态、思维状态和学习达成状态。总结提炼出的多元评价策略，提升了教师的科研能力，撰写的研究论文“自主的引导策略”、“教育的五个尊重”、“点燃孩子希望的明灯”、“让孩子享受教育”、“课堂教学要尊重学生的学习权”、“基于自主发展的语文课堂教学评价策略”等多篇文章，分别在《教育家》、《新课程》、《教育科学论坛》、《四川教育》等国家级省级刊物上发表。</w:t>
            </w:r>
          </w:p>
          <w:p w:rsidR="001E470A" w:rsidRPr="00904898" w:rsidRDefault="00D31BC4" w:rsidP="00904898">
            <w:pPr>
              <w:spacing w:line="460" w:lineRule="exact"/>
              <w:ind w:firstLineChars="200" w:firstLine="560"/>
              <w:rPr>
                <w:rFonts w:ascii="宋体" w:hAnsi="宋体"/>
                <w:kern w:val="0"/>
                <w:sz w:val="28"/>
                <w:szCs w:val="28"/>
              </w:rPr>
            </w:pPr>
            <w:r w:rsidRPr="00904898">
              <w:rPr>
                <w:rFonts w:ascii="宋体" w:hAnsi="宋体" w:cs="楷体_GB2312" w:hint="eastAsia"/>
                <w:kern w:val="0"/>
                <w:sz w:val="28"/>
                <w:szCs w:val="28"/>
              </w:rPr>
              <w:t>同时，通过以激励为导向的小学生语文学业水平多元评价策略的研究，取得了显著的成果，逐步向其他学科进行辐射。例如，在数学质量评价方面，改变以前以一张试卷分数为评价结果，用等级制代替百分制，要考查学生的笔试、口试和操作能力等，按照分值比为</w:t>
            </w:r>
            <w:r w:rsidRPr="00904898">
              <w:rPr>
                <w:rFonts w:ascii="宋体" w:hAnsi="宋体" w:cs="楷体_GB2312"/>
                <w:kern w:val="0"/>
                <w:sz w:val="28"/>
                <w:szCs w:val="28"/>
              </w:rPr>
              <w:t>6</w:t>
            </w:r>
            <w:r w:rsidRPr="00904898">
              <w:rPr>
                <w:rFonts w:ascii="宋体" w:hAnsi="宋体" w:cs="楷体_GB2312" w:hint="eastAsia"/>
                <w:kern w:val="0"/>
                <w:sz w:val="28"/>
                <w:szCs w:val="28"/>
              </w:rPr>
              <w:t>：</w:t>
            </w:r>
            <w:r w:rsidRPr="00904898">
              <w:rPr>
                <w:rFonts w:ascii="宋体" w:hAnsi="宋体" w:cs="楷体_GB2312"/>
                <w:kern w:val="0"/>
                <w:sz w:val="28"/>
                <w:szCs w:val="28"/>
              </w:rPr>
              <w:t>2</w:t>
            </w:r>
            <w:r w:rsidRPr="00904898">
              <w:rPr>
                <w:rFonts w:ascii="宋体" w:hAnsi="宋体" w:cs="楷体_GB2312" w:hint="eastAsia"/>
                <w:kern w:val="0"/>
                <w:sz w:val="28"/>
                <w:szCs w:val="28"/>
              </w:rPr>
              <w:t>：</w:t>
            </w:r>
            <w:r w:rsidRPr="00904898">
              <w:rPr>
                <w:rFonts w:ascii="宋体" w:hAnsi="宋体" w:cs="楷体_GB2312"/>
                <w:kern w:val="0"/>
                <w:sz w:val="28"/>
                <w:szCs w:val="28"/>
              </w:rPr>
              <w:t>2</w:t>
            </w:r>
            <w:r w:rsidRPr="00904898">
              <w:rPr>
                <w:rFonts w:ascii="宋体" w:hAnsi="宋体" w:cs="楷体_GB2312" w:hint="eastAsia"/>
                <w:kern w:val="0"/>
                <w:sz w:val="28"/>
                <w:szCs w:val="28"/>
              </w:rPr>
              <w:t>，其中笔试以数学知识为主，口试以口算和口述简单算理为主，操作能力以画图、测量、操作、演示、变换等为主。</w:t>
            </w:r>
          </w:p>
          <w:bookmarkEnd w:id="0"/>
          <w:p w:rsidR="001E470A" w:rsidRPr="00904898" w:rsidRDefault="00D31BC4" w:rsidP="00904898">
            <w:pPr>
              <w:spacing w:line="460" w:lineRule="exact"/>
              <w:ind w:firstLineChars="200" w:firstLine="562"/>
              <w:rPr>
                <w:rFonts w:ascii="楷体_GB2312" w:eastAsia="楷体_GB2312" w:hAnsi="宋体"/>
                <w:b/>
                <w:kern w:val="0"/>
                <w:sz w:val="28"/>
                <w:szCs w:val="28"/>
              </w:rPr>
            </w:pPr>
            <w:r w:rsidRPr="00904898">
              <w:rPr>
                <w:rFonts w:ascii="楷体_GB2312" w:eastAsia="楷体_GB2312" w:hAnsi="宋体" w:cs="楷体_GB2312" w:hint="eastAsia"/>
                <w:b/>
                <w:kern w:val="0"/>
                <w:sz w:val="28"/>
                <w:szCs w:val="28"/>
              </w:rPr>
              <w:t>3.</w:t>
            </w:r>
            <w:r w:rsidR="009701B4" w:rsidRPr="00904898">
              <w:rPr>
                <w:rFonts w:ascii="楷体_GB2312" w:eastAsia="楷体_GB2312" w:hAnsi="宋体" w:cs="楷体_GB2312" w:hint="eastAsia"/>
                <w:b/>
                <w:kern w:val="0"/>
                <w:sz w:val="28"/>
                <w:szCs w:val="28"/>
              </w:rPr>
              <w:t>转</w:t>
            </w:r>
            <w:r w:rsidRPr="00904898">
              <w:rPr>
                <w:rFonts w:ascii="楷体_GB2312" w:eastAsia="楷体_GB2312" w:hAnsi="宋体" w:cs="楷体_GB2312" w:hint="eastAsia"/>
                <w:b/>
                <w:kern w:val="0"/>
                <w:sz w:val="28"/>
                <w:szCs w:val="28"/>
              </w:rPr>
              <w:t>变了家长的</w:t>
            </w:r>
            <w:r w:rsidR="009701B4" w:rsidRPr="00904898">
              <w:rPr>
                <w:rFonts w:ascii="楷体_GB2312" w:eastAsia="楷体_GB2312" w:hAnsi="宋体" w:cs="楷体_GB2312" w:hint="eastAsia"/>
                <w:b/>
                <w:kern w:val="0"/>
                <w:sz w:val="28"/>
                <w:szCs w:val="28"/>
              </w:rPr>
              <w:t>质量观</w:t>
            </w:r>
          </w:p>
          <w:p w:rsidR="001E470A" w:rsidRPr="00904898" w:rsidRDefault="00D31BC4" w:rsidP="00904898">
            <w:pPr>
              <w:spacing w:line="460" w:lineRule="exact"/>
              <w:ind w:firstLineChars="200" w:firstLine="560"/>
              <w:rPr>
                <w:rFonts w:ascii="宋体" w:hAnsi="宋体"/>
                <w:kern w:val="0"/>
                <w:sz w:val="28"/>
                <w:szCs w:val="28"/>
              </w:rPr>
            </w:pPr>
            <w:r w:rsidRPr="00904898">
              <w:rPr>
                <w:rFonts w:ascii="宋体" w:hAnsi="宋体" w:cs="楷体_GB2312" w:hint="eastAsia"/>
                <w:kern w:val="0"/>
                <w:sz w:val="28"/>
                <w:szCs w:val="28"/>
              </w:rPr>
              <w:t>家长会上，我们课题组成员向家长们宣读了“以激励为导向的小学生语文学业水平多元评价策略”的相关内容，讲解了评价的指标、方式和方法，在家长们深入了解本课题研究的多元评价对学生成长的重要性的基础上，家长们纷纷对这样的评价改革表示支持，并积极配合学校老师对自己的孩子在家里也采用这种更科学、多元的评价方式进行评价，促进孩子们健康、快乐地成长。家长们彻底改变了以往的固有的两种观念：一是认为学生的成长和发展只是学校和老师的事情，与他们无关；二是只要学生考试分数高，就认为孩子已经掌握了知识。现在他们明白学生的发展应该是学校、家庭、社会共同参与、共同促进，家长是孩子成长道路上不可或缺的重要因素。他们更明白了让孩子的全面发展才是对他们的真正负责。这就需要教师、家长不断地提高责任意识和诚信意识，以建立良好的评价环境，这种互信的评价，构建了良好的家校互动，提升了家校互动目的的效益增值。</w:t>
            </w:r>
          </w:p>
          <w:p w:rsidR="001E470A" w:rsidRPr="00904898" w:rsidRDefault="00D31BC4" w:rsidP="00904898">
            <w:pPr>
              <w:spacing w:line="460" w:lineRule="exact"/>
              <w:ind w:firstLineChars="200" w:firstLine="562"/>
              <w:rPr>
                <w:rFonts w:ascii="楷体_GB2312" w:eastAsia="楷体_GB2312" w:hAnsi="宋体"/>
                <w:b/>
                <w:kern w:val="0"/>
                <w:sz w:val="28"/>
                <w:szCs w:val="28"/>
              </w:rPr>
            </w:pPr>
            <w:r w:rsidRPr="00904898">
              <w:rPr>
                <w:rFonts w:ascii="楷体_GB2312" w:eastAsia="楷体_GB2312" w:hAnsi="宋体" w:cs="楷体_GB2312" w:hint="eastAsia"/>
                <w:b/>
                <w:kern w:val="0"/>
                <w:sz w:val="28"/>
                <w:szCs w:val="28"/>
              </w:rPr>
              <w:t>4.</w:t>
            </w:r>
            <w:r w:rsidR="009701B4" w:rsidRPr="00904898">
              <w:rPr>
                <w:rFonts w:ascii="楷体_GB2312" w:eastAsia="楷体_GB2312" w:hAnsi="宋体" w:cs="楷体_GB2312" w:hint="eastAsia"/>
                <w:b/>
                <w:kern w:val="0"/>
                <w:sz w:val="28"/>
                <w:szCs w:val="28"/>
              </w:rPr>
              <w:t>促进了学校教学管理方式的转变</w:t>
            </w:r>
          </w:p>
          <w:p w:rsidR="001E470A" w:rsidRPr="00904898" w:rsidRDefault="00D31BC4" w:rsidP="00904898">
            <w:pPr>
              <w:spacing w:line="460" w:lineRule="exact"/>
              <w:ind w:firstLineChars="200" w:firstLine="560"/>
              <w:rPr>
                <w:rFonts w:ascii="宋体" w:hAnsi="宋体"/>
                <w:kern w:val="0"/>
                <w:sz w:val="28"/>
                <w:szCs w:val="28"/>
              </w:rPr>
            </w:pPr>
            <w:r w:rsidRPr="00904898">
              <w:rPr>
                <w:rFonts w:ascii="宋体" w:hAnsi="宋体" w:cs="楷体_GB2312" w:hint="eastAsia"/>
                <w:kern w:val="0"/>
                <w:sz w:val="28"/>
                <w:szCs w:val="28"/>
              </w:rPr>
              <w:lastRenderedPageBreak/>
              <w:t>实施以激励为导向的小学生语文学业水平多元评价是全面贯彻党的教育方针的根本要求，通过这种评价方式的多元化发现学生身上通过考试发现不了的素质，这种评价以全面、发展为原则，它改变了“以分数论英雄”、“一考定高低”的应试教育观念，有力地促进了学校学业水平评价的转变，建立了相应的制度。在实施多元评价中学校始终遵循导向性原则、全面性原则、公平性原则、发展性原则和可操作性原则。学校从政策的解读宣传，领导机构、分支机构的设立，操作流程的安排，到评价模型的建立和计算机系统的支持，以及评价周期、评价时间点的制定，评价结果公布渠道，评价结果反馈机制，都进行全局考虑，作好顶层设计，自上而下，有序实施。</w:t>
            </w:r>
          </w:p>
          <w:p w:rsidR="001E470A" w:rsidRPr="00904898" w:rsidRDefault="00D31BC4" w:rsidP="00904898">
            <w:pPr>
              <w:spacing w:line="460" w:lineRule="exact"/>
              <w:ind w:firstLineChars="200" w:firstLine="562"/>
              <w:rPr>
                <w:rFonts w:ascii="楷体_GB2312" w:eastAsia="楷体_GB2312" w:hAnsi="宋体"/>
                <w:b/>
                <w:kern w:val="0"/>
                <w:sz w:val="28"/>
                <w:szCs w:val="28"/>
              </w:rPr>
            </w:pPr>
            <w:r w:rsidRPr="00904898">
              <w:rPr>
                <w:rFonts w:ascii="楷体_GB2312" w:eastAsia="楷体_GB2312" w:hAnsi="宋体" w:cs="楷体_GB2312" w:hint="eastAsia"/>
                <w:b/>
                <w:kern w:val="0"/>
                <w:sz w:val="28"/>
                <w:szCs w:val="28"/>
              </w:rPr>
              <w:t>5.</w:t>
            </w:r>
            <w:r w:rsidR="00597F70" w:rsidRPr="00904898">
              <w:rPr>
                <w:rFonts w:ascii="楷体_GB2312" w:eastAsia="楷体_GB2312" w:hAnsi="宋体" w:cs="楷体_GB2312" w:hint="eastAsia"/>
                <w:b/>
                <w:kern w:val="0"/>
                <w:sz w:val="28"/>
                <w:szCs w:val="28"/>
              </w:rPr>
              <w:t>取得了良好的社会效益</w:t>
            </w:r>
          </w:p>
          <w:p w:rsidR="001E470A" w:rsidRPr="00904898" w:rsidRDefault="00D31BC4" w:rsidP="00904898">
            <w:pPr>
              <w:spacing w:line="460" w:lineRule="exact"/>
              <w:ind w:firstLineChars="200" w:firstLine="560"/>
              <w:rPr>
                <w:rFonts w:ascii="宋体" w:hAnsi="宋体"/>
                <w:kern w:val="0"/>
                <w:sz w:val="28"/>
                <w:szCs w:val="28"/>
              </w:rPr>
            </w:pPr>
            <w:r w:rsidRPr="00904898">
              <w:rPr>
                <w:rFonts w:ascii="宋体" w:hAnsi="宋体" w:cs="楷体_GB2312" w:hint="eastAsia"/>
                <w:kern w:val="0"/>
                <w:sz w:val="28"/>
                <w:szCs w:val="28"/>
              </w:rPr>
              <w:t>小学生语文学业水平的多元评价让学生们看到了自己的成功，让家长们看到了孩子的潜能，让老师们看到了学生的健康成长。本课题通过几年的研究，获得了丰硕的成果，以激励为导向的小学生语文学业水平多元评价在巴中市及各县区进行了交流推广，助推了全市学生学业质量多元评价体系的建设，推动了全市的学科课堂教学改革，提高了教师学习研究的积极性。课题组就“以激励为导向的小学生语文学业水平多元评价策略”举办了市级专题讲座</w:t>
            </w:r>
            <w:r w:rsidRPr="00904898">
              <w:rPr>
                <w:rFonts w:ascii="宋体" w:hAnsi="宋体" w:cs="楷体_GB2312"/>
                <w:kern w:val="0"/>
                <w:sz w:val="28"/>
                <w:szCs w:val="28"/>
              </w:rPr>
              <w:t>20</w:t>
            </w:r>
            <w:r w:rsidRPr="00904898">
              <w:rPr>
                <w:rFonts w:ascii="宋体" w:hAnsi="宋体" w:cs="楷体_GB2312" w:hint="eastAsia"/>
                <w:kern w:val="0"/>
                <w:sz w:val="28"/>
                <w:szCs w:val="28"/>
              </w:rPr>
              <w:t>余次，组织教师在各县、市上研究示范课</w:t>
            </w:r>
            <w:r w:rsidRPr="00904898">
              <w:rPr>
                <w:rFonts w:ascii="宋体" w:hAnsi="宋体" w:cs="楷体_GB2312"/>
                <w:kern w:val="0"/>
                <w:sz w:val="28"/>
                <w:szCs w:val="28"/>
              </w:rPr>
              <w:t>20</w:t>
            </w:r>
            <w:r w:rsidRPr="00904898">
              <w:rPr>
                <w:rFonts w:ascii="宋体" w:hAnsi="宋体" w:cs="楷体_GB2312" w:hint="eastAsia"/>
                <w:kern w:val="0"/>
                <w:sz w:val="28"/>
                <w:szCs w:val="28"/>
              </w:rPr>
              <w:t>余节，市内送课、献课</w:t>
            </w:r>
            <w:r w:rsidRPr="00904898">
              <w:rPr>
                <w:rFonts w:ascii="宋体" w:hAnsi="宋体" w:cs="楷体_GB2312"/>
                <w:kern w:val="0"/>
                <w:sz w:val="28"/>
                <w:szCs w:val="28"/>
              </w:rPr>
              <w:t>40</w:t>
            </w:r>
            <w:r w:rsidRPr="00904898">
              <w:rPr>
                <w:rFonts w:ascii="宋体" w:hAnsi="宋体" w:cs="楷体_GB2312" w:hint="eastAsia"/>
                <w:kern w:val="0"/>
                <w:sz w:val="28"/>
                <w:szCs w:val="28"/>
              </w:rPr>
              <w:t>余节，收到了良好的效果，产生了较好的社会影响。</w:t>
            </w:r>
          </w:p>
          <w:p w:rsidR="001E470A" w:rsidRDefault="001E470A">
            <w:pPr>
              <w:spacing w:line="560" w:lineRule="exact"/>
              <w:rPr>
                <w:rFonts w:ascii="宋体"/>
                <w:sz w:val="24"/>
                <w:szCs w:val="24"/>
              </w:rPr>
            </w:pPr>
          </w:p>
          <w:p w:rsidR="001E470A" w:rsidRDefault="001E470A">
            <w:pPr>
              <w:spacing w:line="560" w:lineRule="exact"/>
              <w:rPr>
                <w:rFonts w:ascii="宋体"/>
                <w:sz w:val="24"/>
                <w:szCs w:val="24"/>
              </w:rPr>
            </w:pPr>
          </w:p>
          <w:p w:rsidR="00904898" w:rsidRDefault="00904898">
            <w:pPr>
              <w:spacing w:line="560" w:lineRule="exact"/>
              <w:rPr>
                <w:rFonts w:ascii="宋体"/>
                <w:sz w:val="24"/>
                <w:szCs w:val="24"/>
              </w:rPr>
            </w:pPr>
          </w:p>
          <w:p w:rsidR="00904898" w:rsidRDefault="00904898">
            <w:pPr>
              <w:spacing w:line="560" w:lineRule="exact"/>
              <w:rPr>
                <w:rFonts w:ascii="宋体"/>
                <w:sz w:val="24"/>
                <w:szCs w:val="24"/>
              </w:rPr>
            </w:pPr>
          </w:p>
          <w:p w:rsidR="00904898" w:rsidRDefault="00904898">
            <w:pPr>
              <w:spacing w:line="560" w:lineRule="exact"/>
              <w:rPr>
                <w:rFonts w:ascii="宋体"/>
                <w:sz w:val="24"/>
                <w:szCs w:val="24"/>
              </w:rPr>
            </w:pPr>
          </w:p>
          <w:p w:rsidR="00904898" w:rsidRDefault="00904898">
            <w:pPr>
              <w:spacing w:line="560" w:lineRule="exact"/>
              <w:rPr>
                <w:rFonts w:ascii="宋体"/>
                <w:sz w:val="24"/>
                <w:szCs w:val="24"/>
              </w:rPr>
            </w:pPr>
          </w:p>
          <w:p w:rsidR="00904898" w:rsidRDefault="00904898">
            <w:pPr>
              <w:spacing w:line="560" w:lineRule="exact"/>
              <w:rPr>
                <w:rFonts w:ascii="宋体"/>
                <w:sz w:val="24"/>
                <w:szCs w:val="24"/>
              </w:rPr>
            </w:pPr>
          </w:p>
          <w:p w:rsidR="001E470A" w:rsidRDefault="001E470A">
            <w:pPr>
              <w:spacing w:line="560" w:lineRule="exact"/>
              <w:rPr>
                <w:rFonts w:ascii="宋体"/>
                <w:sz w:val="24"/>
                <w:szCs w:val="24"/>
              </w:rPr>
            </w:pPr>
            <w:bookmarkStart w:id="1" w:name="_GoBack"/>
            <w:bookmarkEnd w:id="1"/>
          </w:p>
          <w:p w:rsidR="001E470A" w:rsidRDefault="001E470A">
            <w:pPr>
              <w:spacing w:line="560" w:lineRule="exact"/>
              <w:rPr>
                <w:rFonts w:ascii="仿宋_GB2312"/>
                <w:u w:val="single"/>
              </w:rPr>
            </w:pPr>
          </w:p>
        </w:tc>
      </w:tr>
    </w:tbl>
    <w:p w:rsidR="001E470A" w:rsidRDefault="001E470A"/>
    <w:sectPr w:rsidR="001E470A" w:rsidSect="001E47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F2D" w:rsidRDefault="00710F2D" w:rsidP="00E76E00">
      <w:r>
        <w:separator/>
      </w:r>
    </w:p>
  </w:endnote>
  <w:endnote w:type="continuationSeparator" w:id="1">
    <w:p w:rsidR="00710F2D" w:rsidRDefault="00710F2D" w:rsidP="00E76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F2D" w:rsidRDefault="00710F2D" w:rsidP="00E76E00">
      <w:r>
        <w:separator/>
      </w:r>
    </w:p>
  </w:footnote>
  <w:footnote w:type="continuationSeparator" w:id="1">
    <w:p w:rsidR="00710F2D" w:rsidRDefault="00710F2D" w:rsidP="00E76E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50E1F"/>
    <w:multiLevelType w:val="multilevel"/>
    <w:tmpl w:val="1A850E1F"/>
    <w:lvl w:ilvl="0">
      <w:start w:val="1"/>
      <w:numFmt w:val="decimalEnclosedCircle"/>
      <w:lvlText w:val="%1"/>
      <w:lvlJc w:val="left"/>
      <w:pPr>
        <w:ind w:left="922" w:hanging="36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nsid w:val="49841B13"/>
    <w:multiLevelType w:val="multilevel"/>
    <w:tmpl w:val="49841B13"/>
    <w:lvl w:ilvl="0">
      <w:start w:val="1"/>
      <w:numFmt w:val="decimalEnclosedCircle"/>
      <w:lvlText w:val="%1"/>
      <w:lvlJc w:val="left"/>
      <w:pPr>
        <w:ind w:left="922" w:hanging="36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nsid w:val="59378A5A"/>
    <w:multiLevelType w:val="singleLevel"/>
    <w:tmpl w:val="59378A5A"/>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355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440"/>
    <w:rsid w:val="00036AEB"/>
    <w:rsid w:val="0008724C"/>
    <w:rsid w:val="00090B18"/>
    <w:rsid w:val="00094A12"/>
    <w:rsid w:val="000A3440"/>
    <w:rsid w:val="000E10B3"/>
    <w:rsid w:val="000E6ECE"/>
    <w:rsid w:val="00120269"/>
    <w:rsid w:val="00127228"/>
    <w:rsid w:val="00144E34"/>
    <w:rsid w:val="001935A9"/>
    <w:rsid w:val="001A7267"/>
    <w:rsid w:val="001E470A"/>
    <w:rsid w:val="00206606"/>
    <w:rsid w:val="00272D30"/>
    <w:rsid w:val="00286B56"/>
    <w:rsid w:val="002A4E46"/>
    <w:rsid w:val="002A5181"/>
    <w:rsid w:val="002D4645"/>
    <w:rsid w:val="002E375D"/>
    <w:rsid w:val="003215CB"/>
    <w:rsid w:val="00324E2D"/>
    <w:rsid w:val="00333520"/>
    <w:rsid w:val="00336B45"/>
    <w:rsid w:val="00354174"/>
    <w:rsid w:val="003925CB"/>
    <w:rsid w:val="003B316A"/>
    <w:rsid w:val="003D5DDB"/>
    <w:rsid w:val="00415C59"/>
    <w:rsid w:val="004A6609"/>
    <w:rsid w:val="004B1945"/>
    <w:rsid w:val="004B4A7B"/>
    <w:rsid w:val="004C2158"/>
    <w:rsid w:val="004C4839"/>
    <w:rsid w:val="004C71D7"/>
    <w:rsid w:val="004E07DD"/>
    <w:rsid w:val="004E5CA5"/>
    <w:rsid w:val="005149E3"/>
    <w:rsid w:val="00544131"/>
    <w:rsid w:val="00545EDC"/>
    <w:rsid w:val="0055386B"/>
    <w:rsid w:val="0055573D"/>
    <w:rsid w:val="00563961"/>
    <w:rsid w:val="00567B0B"/>
    <w:rsid w:val="00581744"/>
    <w:rsid w:val="00597F70"/>
    <w:rsid w:val="005B0CBA"/>
    <w:rsid w:val="005E0DE2"/>
    <w:rsid w:val="005E7730"/>
    <w:rsid w:val="00604DCE"/>
    <w:rsid w:val="00623CF6"/>
    <w:rsid w:val="00632D51"/>
    <w:rsid w:val="00637FAC"/>
    <w:rsid w:val="00646CDF"/>
    <w:rsid w:val="00654005"/>
    <w:rsid w:val="00667ED3"/>
    <w:rsid w:val="006B642C"/>
    <w:rsid w:val="006C248A"/>
    <w:rsid w:val="006D75E5"/>
    <w:rsid w:val="00710F2D"/>
    <w:rsid w:val="00725125"/>
    <w:rsid w:val="007749F2"/>
    <w:rsid w:val="00791924"/>
    <w:rsid w:val="007C0354"/>
    <w:rsid w:val="007E359D"/>
    <w:rsid w:val="007F7636"/>
    <w:rsid w:val="00830A61"/>
    <w:rsid w:val="008375FF"/>
    <w:rsid w:val="008567C6"/>
    <w:rsid w:val="00865B59"/>
    <w:rsid w:val="00900DA1"/>
    <w:rsid w:val="00904898"/>
    <w:rsid w:val="009319FE"/>
    <w:rsid w:val="00941CC3"/>
    <w:rsid w:val="009530B4"/>
    <w:rsid w:val="009701B4"/>
    <w:rsid w:val="009C0E27"/>
    <w:rsid w:val="00A16FE9"/>
    <w:rsid w:val="00A557B8"/>
    <w:rsid w:val="00AF3742"/>
    <w:rsid w:val="00B7428C"/>
    <w:rsid w:val="00B87CF6"/>
    <w:rsid w:val="00B919B1"/>
    <w:rsid w:val="00BA7194"/>
    <w:rsid w:val="00BC43B2"/>
    <w:rsid w:val="00BC44CF"/>
    <w:rsid w:val="00BE7775"/>
    <w:rsid w:val="00C17ED0"/>
    <w:rsid w:val="00C27DD2"/>
    <w:rsid w:val="00C545E8"/>
    <w:rsid w:val="00C71E9F"/>
    <w:rsid w:val="00D00DBB"/>
    <w:rsid w:val="00D31BC4"/>
    <w:rsid w:val="00DC5041"/>
    <w:rsid w:val="00DE2C89"/>
    <w:rsid w:val="00DE6CE3"/>
    <w:rsid w:val="00E20F53"/>
    <w:rsid w:val="00E709A5"/>
    <w:rsid w:val="00E74DF9"/>
    <w:rsid w:val="00E76E00"/>
    <w:rsid w:val="00E96CD4"/>
    <w:rsid w:val="00E97201"/>
    <w:rsid w:val="00F21E45"/>
    <w:rsid w:val="00F25D56"/>
    <w:rsid w:val="00F65CB3"/>
    <w:rsid w:val="00FF09D6"/>
    <w:rsid w:val="021819E6"/>
    <w:rsid w:val="21635C0F"/>
    <w:rsid w:val="2D807A11"/>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Subtitle" w:locked="1" w:semiHidden="0" w:uiPriority="0" w:unhideWhenUsed="0" w:qFormat="1"/>
    <w:lsdException w:name="Body Text Indent 2" w:semiHidden="0" w:unhideWhenUsed="0"/>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70A"/>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rsid w:val="001E470A"/>
    <w:pPr>
      <w:spacing w:line="520" w:lineRule="exact"/>
      <w:ind w:firstLine="320"/>
    </w:pPr>
    <w:rPr>
      <w:rFonts w:ascii="仿宋_GB2312" w:eastAsia="仿宋_GB2312" w:hAnsi="Calibri"/>
      <w:kern w:val="0"/>
      <w:sz w:val="24"/>
      <w:szCs w:val="24"/>
    </w:rPr>
  </w:style>
  <w:style w:type="character" w:styleId="a3">
    <w:name w:val="page number"/>
    <w:basedOn w:val="a0"/>
    <w:uiPriority w:val="99"/>
    <w:rsid w:val="001E470A"/>
  </w:style>
  <w:style w:type="character" w:customStyle="1" w:styleId="BodyTextIndent2Char">
    <w:name w:val="Body Text Indent 2 Char"/>
    <w:uiPriority w:val="99"/>
    <w:locked/>
    <w:rsid w:val="001E470A"/>
    <w:rPr>
      <w:rFonts w:ascii="仿宋_GB2312" w:eastAsia="仿宋_GB2312" w:cs="仿宋_GB2312"/>
      <w:sz w:val="24"/>
      <w:szCs w:val="24"/>
    </w:rPr>
  </w:style>
  <w:style w:type="character" w:customStyle="1" w:styleId="2Char">
    <w:name w:val="正文文本缩进 2 Char"/>
    <w:basedOn w:val="a0"/>
    <w:link w:val="2"/>
    <w:uiPriority w:val="99"/>
    <w:semiHidden/>
    <w:locked/>
    <w:rsid w:val="001E470A"/>
    <w:rPr>
      <w:rFonts w:ascii="Times New Roman" w:hAnsi="Times New Roman" w:cs="Times New Roman"/>
      <w:sz w:val="21"/>
      <w:szCs w:val="21"/>
    </w:rPr>
  </w:style>
  <w:style w:type="character" w:customStyle="1" w:styleId="2Char1">
    <w:name w:val="正文文本缩进 2 Char1"/>
    <w:basedOn w:val="a0"/>
    <w:uiPriority w:val="99"/>
    <w:semiHidden/>
    <w:rsid w:val="001E470A"/>
    <w:rPr>
      <w:rFonts w:ascii="Times New Roman" w:eastAsia="宋体" w:hAnsi="Times New Roman" w:cs="Times New Roman"/>
      <w:sz w:val="24"/>
      <w:szCs w:val="24"/>
    </w:rPr>
  </w:style>
  <w:style w:type="paragraph" w:styleId="a4">
    <w:name w:val="header"/>
    <w:basedOn w:val="a"/>
    <w:link w:val="Char"/>
    <w:uiPriority w:val="99"/>
    <w:semiHidden/>
    <w:unhideWhenUsed/>
    <w:rsid w:val="00E76E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76E00"/>
    <w:rPr>
      <w:rFonts w:ascii="Times New Roman" w:hAnsi="Times New Roman"/>
      <w:kern w:val="2"/>
      <w:sz w:val="18"/>
      <w:szCs w:val="18"/>
    </w:rPr>
  </w:style>
  <w:style w:type="paragraph" w:styleId="a5">
    <w:name w:val="footer"/>
    <w:basedOn w:val="a"/>
    <w:link w:val="Char0"/>
    <w:uiPriority w:val="99"/>
    <w:semiHidden/>
    <w:unhideWhenUsed/>
    <w:rsid w:val="00E76E0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76E00"/>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16</Pages>
  <Words>2154</Words>
  <Characters>12281</Characters>
  <Application>Microsoft Office Word</Application>
  <DocSecurity>0</DocSecurity>
  <Lines>102</Lines>
  <Paragraphs>28</Paragraphs>
  <ScaleCrop>false</ScaleCrop>
  <Company>微软中国</Company>
  <LinksUpToDate>false</LinksUpToDate>
  <CharactersWithSpaces>14407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118</cp:revision>
  <cp:lastPrinted>2017-08-29T07:27:00Z</cp:lastPrinted>
  <dcterms:created xsi:type="dcterms:W3CDTF">2017-06-12T03:57:00Z</dcterms:created>
  <dcterms:modified xsi:type="dcterms:W3CDTF">2017-08-29T09:28:00Z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