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cs="Times New Roman"/>
        </w:rPr>
      </w:pPr>
      <w:r>
        <w:rPr>
          <w:rFonts w:hint="eastAsia" w:hAnsi="宋体"/>
          <w:b/>
          <w:bCs/>
          <w:sz w:val="36"/>
          <w:szCs w:val="36"/>
        </w:rPr>
        <w:t>吴臻华工作室工作简报（2019年第</w:t>
      </w:r>
      <w:r>
        <w:rPr>
          <w:rFonts w:hint="eastAsia" w:hAnsi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hAnsi="宋体"/>
          <w:b/>
          <w:bCs/>
          <w:sz w:val="36"/>
          <w:szCs w:val="36"/>
        </w:rPr>
        <w:t>期）</w:t>
      </w:r>
    </w:p>
    <w:p>
      <w:pPr>
        <w:ind w:firstLine="560" w:firstLineChars="200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>吴臻华</w:t>
      </w:r>
      <w:r>
        <w:rPr>
          <w:rFonts w:hint="eastAsia" w:asciiTheme="minorEastAsia" w:hAnsiTheme="minorEastAsia"/>
          <w:sz w:val="28"/>
          <w:szCs w:val="28"/>
        </w:rPr>
        <w:t>工作室成员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于4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/>
          <w:sz w:val="28"/>
          <w:szCs w:val="28"/>
        </w:rPr>
        <w:t>日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就创客教育进行相关理论</w:t>
      </w:r>
      <w:r>
        <w:rPr>
          <w:rFonts w:hint="eastAsia" w:asciiTheme="minorEastAsia" w:hAnsiTheme="minorEastAsia"/>
          <w:sz w:val="28"/>
          <w:szCs w:val="28"/>
        </w:rPr>
        <w:t>学习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领衔人</w:t>
      </w:r>
      <w:r>
        <w:rPr>
          <w:rFonts w:hint="eastAsia" w:asciiTheme="minorEastAsia" w:hAnsiTheme="minorEastAsia"/>
          <w:sz w:val="28"/>
          <w:szCs w:val="28"/>
        </w:rPr>
        <w:t>吴臻华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老师通过创客课程体系案例，分别从呵护孩子的想象力，培养孩子的情商，创造力和知识一样重要，智能编程GO等方面阐释创客课程以培养学生的创新意识、创客思维和动手能力。“创客教育”基于学生兴趣，以项目学习的方式，使用数字化工具，倡导造物，鼓励分享，培养跨学科解决问题能力、团队协作能力和创新能力的一种素质教育。吴老师还就ＳＴＥＭ教育与创客教育进行了深入浅出的比较分析，ＳＴＥＭ教育强调跨学科，创客教育强调创造。大家还就走出创客教育误区与破解创客教育难题进行了相互探讨，纷纷表示将对创客教育进行有益尝试与实践。</w:t>
      </w:r>
      <w:r>
        <w:rPr>
          <w:rFonts w:hint="default" w:asciiTheme="minorEastAsia" w:hAnsiTheme="minorEastAsia"/>
          <w:sz w:val="28"/>
          <w:szCs w:val="28"/>
          <w:lang w:val="en-US" w:eastAsia="zh-CN"/>
        </w:rPr>
        <w:t>4月24日，唐双老师结合自身经验做了科技教育实践专题讲座。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30115" cy="3547745"/>
            <wp:effectExtent l="0" t="0" r="13335" b="146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0115" cy="3547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400" w:firstLineChars="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（撰稿：蒲东风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 </w:t>
      </w:r>
      <w:r>
        <w:rPr>
          <w:rFonts w:hint="eastAsia"/>
          <w:sz w:val="28"/>
          <w:szCs w:val="28"/>
        </w:rPr>
        <w:t>摄影：刘静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 </w:t>
      </w:r>
      <w:r>
        <w:rPr>
          <w:rFonts w:hint="eastAsia"/>
          <w:sz w:val="28"/>
          <w:szCs w:val="28"/>
        </w:rPr>
        <w:t>审稿：吴</w:t>
      </w:r>
      <w:r>
        <w:rPr>
          <w:rFonts w:hint="eastAsia"/>
          <w:sz w:val="28"/>
          <w:szCs w:val="28"/>
          <w:lang w:val="en-US" w:eastAsia="zh-CN"/>
        </w:rPr>
        <w:t>臻华）</w:t>
      </w:r>
    </w:p>
    <w:sectPr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65"/>
    <w:rsid w:val="00195A65"/>
    <w:rsid w:val="004F622D"/>
    <w:rsid w:val="00600445"/>
    <w:rsid w:val="007328C7"/>
    <w:rsid w:val="00967F4B"/>
    <w:rsid w:val="00C31EE7"/>
    <w:rsid w:val="1D830F56"/>
    <w:rsid w:val="29C26F2A"/>
    <w:rsid w:val="3B3B7155"/>
    <w:rsid w:val="41E30A30"/>
    <w:rsid w:val="4B776045"/>
    <w:rsid w:val="59953BAA"/>
    <w:rsid w:val="5A5D3028"/>
    <w:rsid w:val="60080D7C"/>
    <w:rsid w:val="69E2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qFormat/>
    <w:uiPriority w:val="99"/>
    <w:rPr>
      <w:rFonts w:ascii="宋体" w:hAnsi="Courier New" w:eastAsia="宋体" w:cs="宋体"/>
      <w:szCs w:val="21"/>
    </w:rPr>
  </w:style>
  <w:style w:type="paragraph" w:styleId="3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customStyle="1" w:styleId="6">
    <w:name w:val="批注框文本 Char"/>
    <w:basedOn w:val="5"/>
    <w:link w:val="3"/>
    <w:semiHidden/>
    <w:qFormat/>
    <w:uiPriority w:val="99"/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纯文本 Char"/>
    <w:basedOn w:val="5"/>
    <w:link w:val="2"/>
    <w:qFormat/>
    <w:uiPriority w:val="99"/>
    <w:rPr>
      <w:rFonts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2019-03-26T03:10:00Z</dcterms:created>
  <dc:creator>wzhenh</dc:creator>
  <cp:lastModifiedBy>Administrator</cp:lastModifiedBy>
  <dcterms:modified xsi:type="dcterms:W3CDTF">2019-04-25T10:00:17Z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